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9077" w:displacedByCustomXml="next"/>
    <w:bookmarkStart w:id="1" w:name="_Toc209127907" w:displacedByCustomXml="next"/>
    <w:sdt>
      <w:sdtPr>
        <w:rPr>
          <w:rFonts w:asciiTheme="minorHAnsi" w:hAnsiTheme="minorHAnsi" w:cstheme="minorHAnsi"/>
          <w:color w:val="000000" w:themeColor="text1"/>
          <w:sz w:val="22"/>
          <w:szCs w:val="22"/>
        </w:rPr>
        <w:id w:val="-364824140"/>
        <w:docPartObj>
          <w:docPartGallery w:val="Cover Pages"/>
          <w:docPartUnique/>
        </w:docPartObj>
      </w:sdtPr>
      <w:sdtEndPr>
        <w:rPr>
          <w:b/>
        </w:rPr>
      </w:sdtEndPr>
      <w:sdtContent>
        <w:p w14:paraId="34472B53" w14:textId="77777777" w:rsidR="00D31742" w:rsidRPr="00D31742" w:rsidRDefault="00210F62" w:rsidP="00D31742">
          <w:pPr>
            <w:jc w:val="both"/>
            <w:rPr>
              <w:rFonts w:asciiTheme="minorHAnsi" w:hAnsiTheme="minorHAnsi" w:cstheme="minorHAnsi"/>
              <w:color w:val="000000" w:themeColor="text1"/>
              <w:sz w:val="22"/>
              <w:szCs w:val="22"/>
            </w:rPr>
          </w:pPr>
          <w:r>
            <w:rPr>
              <w:noProof/>
              <w:color w:val="000000"/>
            </w:rPr>
            <mc:AlternateContent>
              <mc:Choice Requires="wpg">
                <w:drawing>
                  <wp:anchor distT="0" distB="0" distL="114300" distR="114300" simplePos="0" relativeHeight="251662336" behindDoc="1" locked="0" layoutInCell="1" allowOverlap="1" wp14:anchorId="58338D9A" wp14:editId="4CCC2C07">
                    <wp:simplePos x="0" y="0"/>
                    <wp:positionH relativeFrom="column">
                      <wp:posOffset>-344806</wp:posOffset>
                    </wp:positionH>
                    <wp:positionV relativeFrom="page">
                      <wp:posOffset>450117</wp:posOffset>
                    </wp:positionV>
                    <wp:extent cx="7545070" cy="1371600"/>
                    <wp:effectExtent l="0" t="0" r="0" b="0"/>
                    <wp:wrapTight wrapText="bothSides">
                      <wp:wrapPolygon edited="0">
                        <wp:start x="0" y="0"/>
                        <wp:lineTo x="0" y="21400"/>
                        <wp:lineTo x="21560" y="21400"/>
                        <wp:lineTo x="21560" y="0"/>
                        <wp:lineTo x="0" y="0"/>
                      </wp:wrapPolygon>
                    </wp:wrapTight>
                    <wp:docPr id="11605" name="Group 11605"/>
                    <wp:cNvGraphicFramePr/>
                    <a:graphic xmlns:a="http://schemas.openxmlformats.org/drawingml/2006/main">
                      <a:graphicData uri="http://schemas.microsoft.com/office/word/2010/wordprocessingGroup">
                        <wpg:wgp>
                          <wpg:cNvGrpSpPr/>
                          <wpg:grpSpPr>
                            <a:xfrm>
                              <a:off x="0" y="0"/>
                              <a:ext cx="7545070" cy="1371600"/>
                              <a:chOff x="0" y="0"/>
                              <a:chExt cx="7544437" cy="1371600"/>
                            </a:xfrm>
                          </wpg:grpSpPr>
                          <wps:wsp>
                            <wps:cNvPr id="6" name="Rectangle 6"/>
                            <wps:cNvSpPr/>
                            <wps:spPr>
                              <a:xfrm>
                                <a:off x="359665" y="978639"/>
                                <a:ext cx="42144" cy="227633"/>
                              </a:xfrm>
                              <a:prstGeom prst="rect">
                                <a:avLst/>
                              </a:prstGeom>
                              <a:ln>
                                <a:noFill/>
                              </a:ln>
                            </wps:spPr>
                            <wps:txbx>
                              <w:txbxContent>
                                <w:p w14:paraId="7755B4D2" w14:textId="77777777" w:rsidR="00D31742" w:rsidRDefault="00D31742" w:rsidP="00D31742">
                                  <w:pPr>
                                    <w:spacing w:after="160" w:line="259" w:lineRule="auto"/>
                                  </w:pPr>
                                  <w:r>
                                    <w:t xml:space="preserve"> </w:t>
                                  </w:r>
                                </w:p>
                              </w:txbxContent>
                            </wps:txbx>
                            <wps:bodyPr horzOverflow="overflow" vert="horz" lIns="0" tIns="0" rIns="0" bIns="0" rtlCol="0">
                              <a:noAutofit/>
                            </wps:bodyPr>
                          </wps:wsp>
                          <wps:wsp>
                            <wps:cNvPr id="7" name="Rectangle 7"/>
                            <wps:cNvSpPr/>
                            <wps:spPr>
                              <a:xfrm>
                                <a:off x="2188465" y="978639"/>
                                <a:ext cx="42144" cy="227633"/>
                              </a:xfrm>
                              <a:prstGeom prst="rect">
                                <a:avLst/>
                              </a:prstGeom>
                              <a:ln>
                                <a:noFill/>
                              </a:ln>
                            </wps:spPr>
                            <wps:txbx>
                              <w:txbxContent>
                                <w:p w14:paraId="5785081C" w14:textId="77777777" w:rsidR="00D31742" w:rsidRDefault="00D31742" w:rsidP="00D31742">
                                  <w:pPr>
                                    <w:spacing w:after="160" w:line="259" w:lineRule="auto"/>
                                  </w:pPr>
                                  <w:r>
                                    <w:t xml:space="preserve"> </w:t>
                                  </w:r>
                                </w:p>
                              </w:txbxContent>
                            </wps:txbx>
                            <wps:bodyPr horzOverflow="overflow" vert="horz" lIns="0" tIns="0" rIns="0" bIns="0" rtlCol="0">
                              <a:noAutofit/>
                            </wps:bodyPr>
                          </wps:wsp>
                          <wps:wsp>
                            <wps:cNvPr id="8" name="Shape 8"/>
                            <wps:cNvSpPr/>
                            <wps:spPr>
                              <a:xfrm>
                                <a:off x="2854326" y="0"/>
                                <a:ext cx="4690110" cy="1371600"/>
                              </a:xfrm>
                              <a:custGeom>
                                <a:avLst/>
                                <a:gdLst/>
                                <a:ahLst/>
                                <a:cxnLst/>
                                <a:rect l="0" t="0" r="0" b="0"/>
                                <a:pathLst>
                                  <a:path w="4690110" h="1371600">
                                    <a:moveTo>
                                      <a:pt x="98425" y="0"/>
                                    </a:moveTo>
                                    <a:lnTo>
                                      <a:pt x="4690110" y="0"/>
                                    </a:lnTo>
                                    <a:lnTo>
                                      <a:pt x="4690110" y="1371600"/>
                                    </a:lnTo>
                                    <a:lnTo>
                                      <a:pt x="2005965" y="1371600"/>
                                    </a:lnTo>
                                    <a:lnTo>
                                      <a:pt x="1956435" y="1370330"/>
                                    </a:lnTo>
                                    <a:lnTo>
                                      <a:pt x="1906905" y="1368425"/>
                                    </a:lnTo>
                                    <a:lnTo>
                                      <a:pt x="1857375" y="1364615"/>
                                    </a:lnTo>
                                    <a:lnTo>
                                      <a:pt x="1808480" y="1358900"/>
                                    </a:lnTo>
                                    <a:lnTo>
                                      <a:pt x="1759585" y="1351915"/>
                                    </a:lnTo>
                                    <a:lnTo>
                                      <a:pt x="1711325" y="1343660"/>
                                    </a:lnTo>
                                    <a:lnTo>
                                      <a:pt x="1663065" y="1333500"/>
                                    </a:lnTo>
                                    <a:lnTo>
                                      <a:pt x="1615440" y="1322070"/>
                                    </a:lnTo>
                                    <a:lnTo>
                                      <a:pt x="1567815" y="1309370"/>
                                    </a:lnTo>
                                    <a:lnTo>
                                      <a:pt x="1520825" y="1295400"/>
                                    </a:lnTo>
                                    <a:lnTo>
                                      <a:pt x="1474470" y="1279525"/>
                                    </a:lnTo>
                                    <a:lnTo>
                                      <a:pt x="1428750" y="1262380"/>
                                    </a:lnTo>
                                    <a:lnTo>
                                      <a:pt x="1383030" y="1243965"/>
                                    </a:lnTo>
                                    <a:lnTo>
                                      <a:pt x="1338580" y="1223645"/>
                                    </a:lnTo>
                                    <a:lnTo>
                                      <a:pt x="1294130" y="1202690"/>
                                    </a:lnTo>
                                    <a:lnTo>
                                      <a:pt x="1250950" y="1179830"/>
                                    </a:lnTo>
                                    <a:lnTo>
                                      <a:pt x="1207770" y="1155700"/>
                                    </a:lnTo>
                                    <a:lnTo>
                                      <a:pt x="1165860" y="1130300"/>
                                    </a:lnTo>
                                    <a:lnTo>
                                      <a:pt x="1124585" y="1103630"/>
                                    </a:lnTo>
                                    <a:lnTo>
                                      <a:pt x="1083945" y="1075055"/>
                                    </a:lnTo>
                                    <a:lnTo>
                                      <a:pt x="1043940" y="1045845"/>
                                    </a:lnTo>
                                    <a:lnTo>
                                      <a:pt x="1005205" y="1015365"/>
                                    </a:lnTo>
                                    <a:lnTo>
                                      <a:pt x="967105" y="982980"/>
                                    </a:lnTo>
                                    <a:lnTo>
                                      <a:pt x="33655" y="172720"/>
                                    </a:lnTo>
                                    <a:lnTo>
                                      <a:pt x="8255" y="139065"/>
                                    </a:lnTo>
                                    <a:lnTo>
                                      <a:pt x="0" y="101600"/>
                                    </a:lnTo>
                                    <a:lnTo>
                                      <a:pt x="6350" y="63500"/>
                                    </a:lnTo>
                                    <a:lnTo>
                                      <a:pt x="26035" y="31115"/>
                                    </a:lnTo>
                                    <a:lnTo>
                                      <a:pt x="57150" y="8255"/>
                                    </a:lnTo>
                                    <a:lnTo>
                                      <a:pt x="98425" y="0"/>
                                    </a:lnTo>
                                    <a:close/>
                                  </a:path>
                                </a:pathLst>
                              </a:custGeom>
                              <a:ln w="0" cap="flat">
                                <a:miter lim="127000"/>
                              </a:ln>
                            </wps:spPr>
                            <wps:style>
                              <a:lnRef idx="0">
                                <a:srgbClr val="000000">
                                  <a:alpha val="0"/>
                                </a:srgbClr>
                              </a:lnRef>
                              <a:fillRef idx="1">
                                <a:srgbClr val="335725"/>
                              </a:fillRef>
                              <a:effectRef idx="0">
                                <a:scrgbClr r="0" g="0" b="0"/>
                              </a:effectRef>
                              <a:fontRef idx="none"/>
                            </wps:style>
                            <wps:bodyPr/>
                          </wps:wsp>
                          <wps:wsp>
                            <wps:cNvPr id="9" name="Shape 9"/>
                            <wps:cNvSpPr/>
                            <wps:spPr>
                              <a:xfrm>
                                <a:off x="0" y="0"/>
                                <a:ext cx="3700146" cy="1371600"/>
                              </a:xfrm>
                              <a:custGeom>
                                <a:avLst/>
                                <a:gdLst/>
                                <a:ahLst/>
                                <a:cxnLst/>
                                <a:rect l="0" t="0" r="0" b="0"/>
                                <a:pathLst>
                                  <a:path w="3700146" h="1371600">
                                    <a:moveTo>
                                      <a:pt x="0" y="0"/>
                                    </a:moveTo>
                                    <a:lnTo>
                                      <a:pt x="1885951" y="0"/>
                                    </a:lnTo>
                                    <a:lnTo>
                                      <a:pt x="1936751" y="635"/>
                                    </a:lnTo>
                                    <a:lnTo>
                                      <a:pt x="1986916" y="3810"/>
                                    </a:lnTo>
                                    <a:lnTo>
                                      <a:pt x="2037081" y="8890"/>
                                    </a:lnTo>
                                    <a:lnTo>
                                      <a:pt x="2086611" y="16510"/>
                                    </a:lnTo>
                                    <a:lnTo>
                                      <a:pt x="2136141" y="25400"/>
                                    </a:lnTo>
                                    <a:lnTo>
                                      <a:pt x="2184401" y="36830"/>
                                    </a:lnTo>
                                    <a:lnTo>
                                      <a:pt x="2232661" y="50165"/>
                                    </a:lnTo>
                                    <a:lnTo>
                                      <a:pt x="2280286" y="65405"/>
                                    </a:lnTo>
                                    <a:lnTo>
                                      <a:pt x="2327276" y="82550"/>
                                    </a:lnTo>
                                    <a:lnTo>
                                      <a:pt x="2373631" y="101600"/>
                                    </a:lnTo>
                                    <a:lnTo>
                                      <a:pt x="2418716" y="123190"/>
                                    </a:lnTo>
                                    <a:lnTo>
                                      <a:pt x="2463801" y="146050"/>
                                    </a:lnTo>
                                    <a:lnTo>
                                      <a:pt x="2506981" y="170815"/>
                                    </a:lnTo>
                                    <a:lnTo>
                                      <a:pt x="2549526" y="196850"/>
                                    </a:lnTo>
                                    <a:lnTo>
                                      <a:pt x="2591436" y="225425"/>
                                    </a:lnTo>
                                    <a:lnTo>
                                      <a:pt x="2632076" y="255905"/>
                                    </a:lnTo>
                                    <a:lnTo>
                                      <a:pt x="2671446" y="287655"/>
                                    </a:lnTo>
                                    <a:lnTo>
                                      <a:pt x="3648712" y="1115695"/>
                                    </a:lnTo>
                                    <a:lnTo>
                                      <a:pt x="3677287" y="1147445"/>
                                    </a:lnTo>
                                    <a:lnTo>
                                      <a:pt x="3693796" y="1183005"/>
                                    </a:lnTo>
                                    <a:lnTo>
                                      <a:pt x="3700146" y="1220470"/>
                                    </a:lnTo>
                                    <a:lnTo>
                                      <a:pt x="3696337" y="1257935"/>
                                    </a:lnTo>
                                    <a:lnTo>
                                      <a:pt x="3683637" y="1293495"/>
                                    </a:lnTo>
                                    <a:lnTo>
                                      <a:pt x="3662046" y="1324610"/>
                                    </a:lnTo>
                                    <a:lnTo>
                                      <a:pt x="3632837" y="1349375"/>
                                    </a:lnTo>
                                    <a:lnTo>
                                      <a:pt x="3597276" y="1365250"/>
                                    </a:lnTo>
                                    <a:lnTo>
                                      <a:pt x="3554731" y="1371600"/>
                                    </a:lnTo>
                                    <a:lnTo>
                                      <a:pt x="0" y="1371600"/>
                                    </a:lnTo>
                                    <a:lnTo>
                                      <a:pt x="0"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58338D9A" id="Group 11605" o:spid="_x0000_s1026" style="position:absolute;left:0;text-align:left;margin-left:-27.15pt;margin-top:35.45pt;width:594.1pt;height:108pt;z-index:-251654144;mso-position-vertical-relative:page" coordsize="75444,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">
                    <v:rect id="Rectangle 6" o:spid="_x0000_s1027" style="position:absolute;left:3596;top:9786;width:42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755B4D2" w14:textId="77777777" w:rsidR="00D31742" w:rsidRDefault="00D31742" w:rsidP="00D31742">
                            <w:pPr>
                              <w:spacing w:after="160" w:line="259" w:lineRule="auto"/>
                            </w:pPr>
                            <w:r>
                              <w:t xml:space="preserve"> </w:t>
                            </w:r>
                          </w:p>
                        </w:txbxContent>
                      </v:textbox>
                    </v:rect>
                    <v:rect id="Rectangle 7" o:spid="_x0000_s1028" style="position:absolute;left:21884;top:9786;width:42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785081C" w14:textId="77777777" w:rsidR="00D31742" w:rsidRDefault="00D31742" w:rsidP="00D31742">
                            <w:pPr>
                              <w:spacing w:after="160" w:line="259" w:lineRule="auto"/>
                            </w:pPr>
                            <w:r>
                              <w:t xml:space="preserve"> </w:t>
                            </w:r>
                          </w:p>
                        </w:txbxContent>
                      </v:textbox>
                    </v:rect>
                    <v:shape id="Shape 8" o:spid="_x0000_s1029" style="position:absolute;left:28543;width:46901;height:13716;visibility:visible;mso-wrap-style:square;v-text-anchor:top" coordsize="469011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" path="m98425,l4690110,r,1371600l2005965,1371600r-49530,-1270l1906905,1368425r-49530,-3810l1808480,1358900r-48895,-6985l1711325,1343660r-48260,-10160l1615440,1322070r-47625,-12700l1520825,1295400r-46355,-15875l1428750,1262380r-45720,-18415l1338580,1223645r-44450,-20955l1250950,1179830r-43180,-24130l1165860,1130300r-41275,-26670l1083945,1075055r-40005,-29210l1005205,1015365,967105,982980,33655,172720,8255,139065,,101600,6350,63500,26035,31115,57150,8255,98425,xe" fillcolor="#335725" stroked="f" strokeweight="0">
                      <v:stroke miterlimit="83231f" joinstyle="miter"/>
                      <v:path arrowok="t" textboxrect="0,0,4690110,1371600"/>
                    </v:shape>
                    <v:shape id="Shape 9" o:spid="_x0000_s1030" style="position:absolute;width:37001;height:13716;visibility:visible;mso-wrap-style:square;v-text-anchor:top" coordsize="3700146,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" path="m,l1885951,r50800,635l1986916,3810r50165,5080l2086611,16510r49530,8890l2184401,36830r48260,13335l2280286,65405r46990,17145l2373631,101600r45085,21590l2463801,146050r43180,24765l2549526,196850r41910,28575l2632076,255905r39370,31750l3648712,1115695r28575,31750l3693796,1183005r6350,37465l3696337,1257935r-12700,35560l3662046,1324610r-29209,24765l3597276,1365250r-42545,6350l,1371600,,xe" fillcolor="#769d31" stroked="f" strokeweight="0">
                      <v:stroke miterlimit="83231f" joinstyle="miter"/>
                      <v:path arrowok="t" textboxrect="0,0,3700146,1371600"/>
                    </v:shape>
                    <w10:wrap type="tight" anchory="page"/>
                  </v:group>
                </w:pict>
              </mc:Fallback>
            </mc:AlternateContent>
          </w:r>
        </w:p>
        <w:p w14:paraId="2955DAD5" w14:textId="77777777" w:rsidR="00D31742" w:rsidRDefault="00D31742" w:rsidP="00D31742">
          <w:pPr>
            <w:jc w:val="both"/>
            <w:rPr>
              <w:rFonts w:asciiTheme="minorHAnsi" w:hAnsiTheme="minorHAnsi" w:cstheme="minorHAnsi"/>
              <w:b/>
              <w:color w:val="000000" w:themeColor="text1"/>
              <w:sz w:val="22"/>
              <w:szCs w:val="22"/>
            </w:rPr>
          </w:pPr>
        </w:p>
        <w:tbl>
          <w:tblPr>
            <w:tblpPr w:leftFromText="181" w:rightFromText="181" w:vertAnchor="page" w:horzAnchor="margin" w:tblpXSpec="center" w:tblpY="13615"/>
            <w:tblW w:w="10490" w:type="dxa"/>
            <w:tblCellMar>
              <w:left w:w="10" w:type="dxa"/>
              <w:right w:w="10" w:type="dxa"/>
            </w:tblCellMar>
            <w:tblLook w:val="04A0" w:firstRow="1" w:lastRow="0" w:firstColumn="1" w:lastColumn="0" w:noHBand="0" w:noVBand="1"/>
          </w:tblPr>
          <w:tblGrid>
            <w:gridCol w:w="2757"/>
            <w:gridCol w:w="3622"/>
            <w:gridCol w:w="182"/>
            <w:gridCol w:w="3929"/>
          </w:tblGrid>
          <w:tr w:rsidR="00D31742" w:rsidRPr="00B2656A" w14:paraId="7A36B752" w14:textId="77777777" w:rsidTr="007774D2">
            <w:trPr>
              <w:trHeight w:val="444"/>
            </w:trPr>
            <w:tc>
              <w:tcPr>
                <w:tcW w:w="2757" w:type="dxa"/>
                <w:tcBorders>
                  <w:bottom w:val="single" w:sz="18" w:space="0" w:color="FFFFFF"/>
                </w:tcBorders>
                <w:shd w:val="clear" w:color="auto" w:fill="D8DFDE"/>
                <w:tcMar>
                  <w:top w:w="57" w:type="dxa"/>
                  <w:left w:w="108" w:type="dxa"/>
                  <w:bottom w:w="57" w:type="dxa"/>
                  <w:right w:w="108" w:type="dxa"/>
                </w:tcMar>
              </w:tcPr>
              <w:p w14:paraId="5DB8E263" w14:textId="77777777" w:rsidR="00D31742" w:rsidRPr="00B2656A" w:rsidRDefault="00D31742" w:rsidP="00210F62">
                <w:pPr>
                  <w:rPr>
                    <w:rFonts w:asciiTheme="minorHAnsi" w:eastAsia="MS Mincho" w:hAnsiTheme="minorHAnsi" w:cstheme="minorHAnsi"/>
                    <w:b/>
                  </w:rPr>
                </w:pPr>
                <w:r w:rsidRPr="00B2656A">
                  <w:rPr>
                    <w:rFonts w:asciiTheme="minorHAnsi" w:eastAsia="MS Mincho" w:hAnsiTheme="minorHAnsi" w:cstheme="minorHAnsi"/>
                    <w:b/>
                  </w:rPr>
                  <w:t>Approved by:</w:t>
                </w:r>
              </w:p>
            </w:tc>
            <w:tc>
              <w:tcPr>
                <w:tcW w:w="3622" w:type="dxa"/>
                <w:tcBorders>
                  <w:bottom w:val="single" w:sz="18" w:space="0" w:color="FFFFFF"/>
                </w:tcBorders>
                <w:shd w:val="clear" w:color="auto" w:fill="D8DFDE"/>
                <w:tcMar>
                  <w:top w:w="57" w:type="dxa"/>
                  <w:left w:w="108" w:type="dxa"/>
                  <w:bottom w:w="57" w:type="dxa"/>
                  <w:right w:w="108" w:type="dxa"/>
                </w:tcMar>
              </w:tcPr>
              <w:p w14:paraId="18D1D4F9" w14:textId="4473819E" w:rsidR="00D31742" w:rsidRPr="00B2656A" w:rsidRDefault="00667981" w:rsidP="00210F62">
                <w:pPr>
                  <w:ind w:right="850"/>
                  <w:rPr>
                    <w:rFonts w:asciiTheme="minorHAnsi" w:eastAsia="MS Mincho" w:hAnsiTheme="minorHAnsi" w:cstheme="minorHAnsi"/>
                    <w:shd w:val="clear" w:color="auto" w:fill="FFFF00"/>
                  </w:rPr>
                </w:pPr>
                <w:r w:rsidRPr="00B2656A">
                  <w:rPr>
                    <w:rFonts w:asciiTheme="minorHAnsi" w:hAnsiTheme="minorHAnsi" w:cstheme="minorHAnsi"/>
                  </w:rPr>
                  <w:t>Head of SEND &amp; Inclusion</w:t>
                </w:r>
              </w:p>
            </w:tc>
            <w:tc>
              <w:tcPr>
                <w:tcW w:w="4111" w:type="dxa"/>
                <w:gridSpan w:val="2"/>
                <w:tcBorders>
                  <w:bottom w:val="single" w:sz="18" w:space="0" w:color="FFFFFF"/>
                </w:tcBorders>
                <w:shd w:val="clear" w:color="auto" w:fill="D8DFDE"/>
                <w:tcMar>
                  <w:top w:w="57" w:type="dxa"/>
                  <w:left w:w="108" w:type="dxa"/>
                  <w:bottom w:w="57" w:type="dxa"/>
                  <w:right w:w="108" w:type="dxa"/>
                </w:tcMar>
              </w:tcPr>
              <w:p w14:paraId="44E4023D" w14:textId="6B14E98E" w:rsidR="00D31742" w:rsidRPr="00B2656A" w:rsidRDefault="00D31742" w:rsidP="00210F62">
                <w:pPr>
                  <w:ind w:right="850"/>
                  <w:rPr>
                    <w:rFonts w:asciiTheme="minorHAnsi" w:hAnsiTheme="minorHAnsi" w:cstheme="minorHAnsi"/>
                  </w:rPr>
                </w:pPr>
                <w:r w:rsidRPr="00B2656A">
                  <w:rPr>
                    <w:rFonts w:asciiTheme="minorHAnsi" w:eastAsia="MS Mincho" w:hAnsiTheme="minorHAnsi" w:cstheme="minorHAnsi"/>
                    <w:b/>
                  </w:rPr>
                  <w:t>Date:</w:t>
                </w:r>
                <w:r w:rsidRPr="00B2656A">
                  <w:rPr>
                    <w:rFonts w:asciiTheme="minorHAnsi" w:eastAsia="MS Mincho" w:hAnsiTheme="minorHAnsi" w:cstheme="minorHAnsi"/>
                  </w:rPr>
                  <w:t xml:space="preserve"> </w:t>
                </w:r>
                <w:r w:rsidR="00714412" w:rsidRPr="00B2656A">
                  <w:rPr>
                    <w:rFonts w:asciiTheme="minorHAnsi" w:hAnsiTheme="minorHAnsi" w:cstheme="minorHAnsi"/>
                  </w:rPr>
                  <w:t>April</w:t>
                </w:r>
                <w:r w:rsidRPr="00B2656A">
                  <w:rPr>
                    <w:rFonts w:asciiTheme="minorHAnsi" w:hAnsiTheme="minorHAnsi" w:cstheme="minorHAnsi"/>
                  </w:rPr>
                  <w:t xml:space="preserve"> 202</w:t>
                </w:r>
                <w:r w:rsidR="00714412" w:rsidRPr="00B2656A">
                  <w:rPr>
                    <w:rFonts w:asciiTheme="minorHAnsi" w:hAnsiTheme="minorHAnsi" w:cstheme="minorHAnsi"/>
                  </w:rPr>
                  <w:t>6</w:t>
                </w:r>
              </w:p>
            </w:tc>
          </w:tr>
          <w:tr w:rsidR="00D31742" w:rsidRPr="00B2656A" w14:paraId="0352E1A6" w14:textId="77777777" w:rsidTr="007774D2">
            <w:trPr>
              <w:trHeight w:val="435"/>
            </w:trPr>
            <w:tc>
              <w:tcPr>
                <w:tcW w:w="2757" w:type="dxa"/>
                <w:tcBorders>
                  <w:top w:val="single" w:sz="18" w:space="0" w:color="FFFFFF"/>
                  <w:bottom w:val="single" w:sz="18" w:space="0" w:color="FFFFFF"/>
                </w:tcBorders>
                <w:shd w:val="clear" w:color="auto" w:fill="D8DFDE"/>
                <w:tcMar>
                  <w:top w:w="57" w:type="dxa"/>
                  <w:left w:w="108" w:type="dxa"/>
                  <w:bottom w:w="57" w:type="dxa"/>
                  <w:right w:w="108" w:type="dxa"/>
                </w:tcMar>
              </w:tcPr>
              <w:p w14:paraId="2023CAD7" w14:textId="77777777" w:rsidR="00D31742" w:rsidRPr="00B2656A" w:rsidRDefault="00D31742" w:rsidP="00210F62">
                <w:pPr>
                  <w:rPr>
                    <w:rFonts w:asciiTheme="minorHAnsi" w:eastAsia="MS Mincho" w:hAnsiTheme="minorHAnsi" w:cstheme="minorHAnsi"/>
                    <w:b/>
                  </w:rPr>
                </w:pPr>
                <w:r w:rsidRPr="00B2656A">
                  <w:rPr>
                    <w:rFonts w:asciiTheme="minorHAnsi" w:eastAsia="MS Mincho" w:hAnsiTheme="minorHAnsi" w:cstheme="minorHAnsi"/>
                    <w:b/>
                  </w:rPr>
                  <w:t>Last reviewed:</w:t>
                </w:r>
              </w:p>
            </w:tc>
            <w:tc>
              <w:tcPr>
                <w:tcW w:w="7733" w:type="dxa"/>
                <w:gridSpan w:val="3"/>
                <w:tcBorders>
                  <w:top w:val="single" w:sz="18" w:space="0" w:color="FFFFFF"/>
                  <w:bottom w:val="single" w:sz="18" w:space="0" w:color="FFFFFF"/>
                </w:tcBorders>
                <w:shd w:val="clear" w:color="auto" w:fill="D8DFDE"/>
                <w:tcMar>
                  <w:top w:w="57" w:type="dxa"/>
                  <w:left w:w="108" w:type="dxa"/>
                  <w:bottom w:w="57" w:type="dxa"/>
                  <w:right w:w="108" w:type="dxa"/>
                </w:tcMar>
              </w:tcPr>
              <w:p w14:paraId="18294BEF" w14:textId="49E21CB4" w:rsidR="00D31742" w:rsidRPr="00B2656A" w:rsidRDefault="00714412" w:rsidP="00210F62">
                <w:pPr>
                  <w:ind w:right="850"/>
                  <w:rPr>
                    <w:rFonts w:asciiTheme="minorHAnsi" w:eastAsia="MS Mincho" w:hAnsiTheme="minorHAnsi" w:cstheme="minorHAnsi"/>
                    <w:shd w:val="clear" w:color="auto" w:fill="FFFF00"/>
                  </w:rPr>
                </w:pPr>
                <w:r w:rsidRPr="00B2656A">
                  <w:rPr>
                    <w:rFonts w:asciiTheme="minorHAnsi" w:hAnsiTheme="minorHAnsi" w:cstheme="minorHAnsi"/>
                  </w:rPr>
                  <w:t>April 2026</w:t>
                </w:r>
              </w:p>
            </w:tc>
          </w:tr>
          <w:tr w:rsidR="00D31742" w:rsidRPr="00B2656A" w14:paraId="5B912D3A" w14:textId="77777777" w:rsidTr="007774D2">
            <w:trPr>
              <w:trHeight w:val="444"/>
            </w:trPr>
            <w:tc>
              <w:tcPr>
                <w:tcW w:w="2757" w:type="dxa"/>
                <w:tcBorders>
                  <w:top w:val="single" w:sz="18" w:space="0" w:color="FFFFFF"/>
                  <w:bottom w:val="single" w:sz="18" w:space="0" w:color="FFFFFF"/>
                </w:tcBorders>
                <w:shd w:val="clear" w:color="auto" w:fill="D8DFDE"/>
                <w:tcMar>
                  <w:top w:w="57" w:type="dxa"/>
                  <w:left w:w="108" w:type="dxa"/>
                  <w:bottom w:w="57" w:type="dxa"/>
                  <w:right w:w="108" w:type="dxa"/>
                </w:tcMar>
              </w:tcPr>
              <w:p w14:paraId="1DA75E45" w14:textId="77777777" w:rsidR="00D31742" w:rsidRPr="00B2656A" w:rsidRDefault="00D31742" w:rsidP="00210F62">
                <w:pPr>
                  <w:rPr>
                    <w:rFonts w:asciiTheme="minorHAnsi" w:eastAsia="MS Mincho" w:hAnsiTheme="minorHAnsi" w:cstheme="minorHAnsi"/>
                    <w:b/>
                  </w:rPr>
                </w:pPr>
                <w:r w:rsidRPr="00B2656A">
                  <w:rPr>
                    <w:rFonts w:asciiTheme="minorHAnsi" w:eastAsia="MS Mincho" w:hAnsiTheme="minorHAnsi" w:cstheme="minorHAnsi"/>
                    <w:b/>
                  </w:rPr>
                  <w:t>Next review due by:</w:t>
                </w:r>
              </w:p>
            </w:tc>
            <w:tc>
              <w:tcPr>
                <w:tcW w:w="7733" w:type="dxa"/>
                <w:gridSpan w:val="3"/>
                <w:tcBorders>
                  <w:top w:val="single" w:sz="18" w:space="0" w:color="FFFFFF"/>
                  <w:bottom w:val="single" w:sz="18" w:space="0" w:color="FFFFFF"/>
                </w:tcBorders>
                <w:shd w:val="clear" w:color="auto" w:fill="D8DFDE"/>
                <w:tcMar>
                  <w:top w:w="57" w:type="dxa"/>
                  <w:left w:w="108" w:type="dxa"/>
                  <w:bottom w:w="57" w:type="dxa"/>
                  <w:right w:w="108" w:type="dxa"/>
                </w:tcMar>
              </w:tcPr>
              <w:p w14:paraId="38D8430D" w14:textId="6F5369CC" w:rsidR="00D31742" w:rsidRPr="00B2656A" w:rsidRDefault="00667981" w:rsidP="00210F62">
                <w:pPr>
                  <w:ind w:right="850"/>
                  <w:rPr>
                    <w:rFonts w:asciiTheme="minorHAnsi" w:eastAsia="MS Mincho" w:hAnsiTheme="minorHAnsi" w:cstheme="minorHAnsi"/>
                    <w:shd w:val="clear" w:color="auto" w:fill="FFFF00"/>
                  </w:rPr>
                </w:pPr>
                <w:r w:rsidRPr="00B2656A">
                  <w:rPr>
                    <w:rFonts w:asciiTheme="minorHAnsi" w:hAnsiTheme="minorHAnsi" w:cstheme="minorHAnsi"/>
                  </w:rPr>
                  <w:t>April 2028</w:t>
                </w:r>
              </w:p>
            </w:tc>
          </w:tr>
          <w:tr w:rsidR="00667981" w:rsidRPr="00B2656A" w14:paraId="25CD8D51" w14:textId="77777777" w:rsidTr="007774D2">
            <w:trPr>
              <w:trHeight w:val="444"/>
            </w:trPr>
            <w:tc>
              <w:tcPr>
                <w:tcW w:w="2757" w:type="dxa"/>
                <w:tcBorders>
                  <w:top w:val="single" w:sz="18" w:space="0" w:color="FFFFFF"/>
                </w:tcBorders>
                <w:shd w:val="clear" w:color="auto" w:fill="D8DFDE"/>
                <w:tcMar>
                  <w:top w:w="57" w:type="dxa"/>
                  <w:left w:w="108" w:type="dxa"/>
                  <w:bottom w:w="57" w:type="dxa"/>
                  <w:right w:w="108" w:type="dxa"/>
                </w:tcMar>
              </w:tcPr>
              <w:p w14:paraId="23DA3EBF" w14:textId="4808504B" w:rsidR="00667981" w:rsidRPr="00B2656A" w:rsidRDefault="00667981" w:rsidP="00210F62">
                <w:pPr>
                  <w:rPr>
                    <w:rFonts w:asciiTheme="minorHAnsi" w:eastAsia="MS Mincho" w:hAnsiTheme="minorHAnsi" w:cstheme="minorHAnsi"/>
                    <w:b/>
                  </w:rPr>
                </w:pPr>
                <w:r w:rsidRPr="00B2656A">
                  <w:rPr>
                    <w:rFonts w:asciiTheme="minorHAnsi" w:eastAsia="MS Mincho" w:hAnsiTheme="minorHAnsi" w:cstheme="minorHAnsi"/>
                    <w:b/>
                  </w:rPr>
                  <w:t xml:space="preserve">School Name:                           </w:t>
                </w:r>
              </w:p>
            </w:tc>
            <w:tc>
              <w:tcPr>
                <w:tcW w:w="3804" w:type="dxa"/>
                <w:gridSpan w:val="2"/>
                <w:tcBorders>
                  <w:top w:val="single" w:sz="18" w:space="0" w:color="FFFFFF"/>
                </w:tcBorders>
                <w:shd w:val="clear" w:color="auto" w:fill="D8DFDE"/>
                <w:tcMar>
                  <w:top w:w="57" w:type="dxa"/>
                  <w:left w:w="108" w:type="dxa"/>
                  <w:bottom w:w="57" w:type="dxa"/>
                  <w:right w:w="108" w:type="dxa"/>
                </w:tcMar>
              </w:tcPr>
              <w:p w14:paraId="70155551" w14:textId="0EC75D2D" w:rsidR="00667981" w:rsidRPr="00B2656A" w:rsidRDefault="004C1A63" w:rsidP="00210F62">
                <w:pPr>
                  <w:ind w:right="850"/>
                  <w:rPr>
                    <w:rFonts w:asciiTheme="minorHAnsi" w:hAnsiTheme="minorHAnsi" w:cstheme="minorHAnsi"/>
                    <w:shd w:val="clear" w:color="auto" w:fill="FFFF00"/>
                  </w:rPr>
                </w:pPr>
                <w:r w:rsidRPr="00B2656A">
                  <w:rPr>
                    <w:rFonts w:asciiTheme="minorHAnsi" w:hAnsiTheme="minorHAnsi" w:cstheme="minorHAnsi"/>
                    <w:shd w:val="clear" w:color="auto" w:fill="FFFF00"/>
                  </w:rPr>
                  <w:t>Batley Parish CE Primary Academy</w:t>
                </w:r>
              </w:p>
            </w:tc>
            <w:tc>
              <w:tcPr>
                <w:tcW w:w="3929" w:type="dxa"/>
                <w:tcBorders>
                  <w:top w:val="single" w:sz="18" w:space="0" w:color="FFFFFF"/>
                </w:tcBorders>
                <w:shd w:val="clear" w:color="auto" w:fill="D8DFDE"/>
              </w:tcPr>
              <w:p w14:paraId="06A5E84D" w14:textId="17DAE87D" w:rsidR="00667981" w:rsidRPr="00B2656A" w:rsidRDefault="007774D2" w:rsidP="00210F62">
                <w:pPr>
                  <w:ind w:right="850"/>
                  <w:rPr>
                    <w:rFonts w:asciiTheme="minorHAnsi" w:hAnsiTheme="minorHAnsi" w:cstheme="minorHAnsi"/>
                    <w:shd w:val="clear" w:color="auto" w:fill="FFFF00"/>
                  </w:rPr>
                </w:pPr>
                <w:r w:rsidRPr="00B2656A">
                  <w:rPr>
                    <w:rFonts w:asciiTheme="minorHAnsi" w:eastAsia="MS Mincho" w:hAnsiTheme="minorHAnsi" w:cstheme="minorHAnsi"/>
                    <w:b/>
                  </w:rPr>
                  <w:t xml:space="preserve">Approved in school by:  </w:t>
                </w:r>
                <w:r w:rsidR="00F16839" w:rsidRPr="00F16839">
                  <w:rPr>
                    <w:rFonts w:asciiTheme="minorHAnsi" w:eastAsia="MS Mincho" w:hAnsiTheme="minorHAnsi" w:cstheme="minorHAnsi"/>
                    <w:bCs/>
                  </w:rPr>
                  <w:t>Louise Sennett</w:t>
                </w:r>
              </w:p>
            </w:tc>
          </w:tr>
        </w:tbl>
        <w:p w14:paraId="6B80EC4D" w14:textId="77777777" w:rsidR="00210F62" w:rsidRDefault="00D31742" w:rsidP="00210F62">
          <w:pPr>
            <w:jc w:val="both"/>
            <w:rPr>
              <w:rFonts w:asciiTheme="minorHAnsi" w:hAnsiTheme="minorHAnsi" w:cstheme="minorHAnsi"/>
              <w:b/>
              <w:color w:val="000000" w:themeColor="text1"/>
              <w:sz w:val="22"/>
              <w:szCs w:val="22"/>
            </w:rPr>
          </w:pPr>
          <w:r>
            <w:rPr>
              <w:noProof/>
              <w:color w:val="000000"/>
            </w:rPr>
            <mc:AlternateContent>
              <mc:Choice Requires="wps">
                <w:drawing>
                  <wp:anchor distT="0" distB="0" distL="114300" distR="114300" simplePos="0" relativeHeight="251661312" behindDoc="0" locked="0" layoutInCell="1" allowOverlap="1" wp14:anchorId="4FC1F5A3" wp14:editId="3556EF6F">
                    <wp:simplePos x="0" y="0"/>
                    <wp:positionH relativeFrom="margin">
                      <wp:align>center</wp:align>
                    </wp:positionH>
                    <wp:positionV relativeFrom="page">
                      <wp:posOffset>7156450</wp:posOffset>
                    </wp:positionV>
                    <wp:extent cx="6318250" cy="1033145"/>
                    <wp:effectExtent l="0" t="0" r="6350" b="0"/>
                    <wp:wrapNone/>
                    <wp:docPr id="1151120646" name="Text Box 1"/>
                    <wp:cNvGraphicFramePr/>
                    <a:graphic xmlns:a="http://schemas.openxmlformats.org/drawingml/2006/main">
                      <a:graphicData uri="http://schemas.microsoft.com/office/word/2010/wordprocessingShape">
                        <wps:wsp>
                          <wps:cNvSpPr txBox="1"/>
                          <wps:spPr>
                            <a:xfrm>
                              <a:off x="0" y="0"/>
                              <a:ext cx="6318250" cy="1033145"/>
                            </a:xfrm>
                            <a:prstGeom prst="rect">
                              <a:avLst/>
                            </a:prstGeom>
                            <a:solidFill>
                              <a:schemeClr val="lt1"/>
                            </a:solidFill>
                            <a:ln w="6350">
                              <a:noFill/>
                            </a:ln>
                          </wps:spPr>
                          <wps:txbx>
                            <w:txbxContent>
                              <w:p w14:paraId="69D08ED2" w14:textId="77777777" w:rsidR="0085662B" w:rsidRDefault="008C0D22" w:rsidP="00D31742">
                                <w:pPr>
                                  <w:jc w:val="center"/>
                                  <w:rPr>
                                    <w:rFonts w:asciiTheme="minorHAnsi" w:hAnsiTheme="minorHAnsi" w:cstheme="minorHAnsi"/>
                                    <w:b/>
                                    <w:bCs/>
                                    <w:sz w:val="56"/>
                                    <w:szCs w:val="56"/>
                                  </w:rPr>
                                </w:pPr>
                                <w:r>
                                  <w:rPr>
                                    <w:rFonts w:asciiTheme="minorHAnsi" w:hAnsiTheme="minorHAnsi" w:cstheme="minorHAnsi"/>
                                    <w:b/>
                                    <w:bCs/>
                                    <w:sz w:val="56"/>
                                    <w:szCs w:val="56"/>
                                  </w:rPr>
                                  <w:t>Restrictive Interventions</w:t>
                                </w:r>
                                <w:r w:rsidR="0085662B">
                                  <w:rPr>
                                    <w:rFonts w:asciiTheme="minorHAnsi" w:hAnsiTheme="minorHAnsi" w:cstheme="minorHAnsi"/>
                                    <w:b/>
                                    <w:bCs/>
                                    <w:sz w:val="56"/>
                                    <w:szCs w:val="56"/>
                                  </w:rPr>
                                  <w:t xml:space="preserve">, </w:t>
                                </w:r>
                              </w:p>
                              <w:p w14:paraId="5F72FC79" w14:textId="72B3765C" w:rsidR="00D31742" w:rsidRPr="00210F62" w:rsidRDefault="0085662B" w:rsidP="00D31742">
                                <w:pPr>
                                  <w:jc w:val="center"/>
                                  <w:rPr>
                                    <w:rFonts w:asciiTheme="minorHAnsi" w:hAnsiTheme="minorHAnsi" w:cstheme="minorHAnsi"/>
                                    <w:b/>
                                    <w:bCs/>
                                    <w:sz w:val="56"/>
                                    <w:szCs w:val="56"/>
                                  </w:rPr>
                                </w:pPr>
                                <w:r>
                                  <w:rPr>
                                    <w:rFonts w:asciiTheme="minorHAnsi" w:hAnsiTheme="minorHAnsi" w:cstheme="minorHAnsi"/>
                                    <w:b/>
                                    <w:bCs/>
                                    <w:sz w:val="56"/>
                                    <w:szCs w:val="56"/>
                                  </w:rPr>
                                  <w:t>including reasonable force and seclusion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C1F5A3" id="_x0000_t202" coordsize="21600,21600" o:spt="202" path="m,l,21600r21600,l21600,xe">
                    <v:stroke joinstyle="miter"/>
                    <v:path gradientshapeok="t" o:connecttype="rect"/>
                  </v:shapetype>
                  <v:shape id="Text Box 1" o:spid="_x0000_s1031" type="#_x0000_t202" style="position:absolute;left:0;text-align:left;margin-left:0;margin-top:563.5pt;width:497.5pt;height:81.3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" fillcolor="white [3201]" stroked="f" strokeweight=".5pt">
                    <v:textbox>
                      <w:txbxContent>
                        <w:p w14:paraId="69D08ED2" w14:textId="77777777" w:rsidR="0085662B" w:rsidRDefault="008C0D22" w:rsidP="00D31742">
                          <w:pPr>
                            <w:jc w:val="center"/>
                            <w:rPr>
                              <w:rFonts w:asciiTheme="minorHAnsi" w:hAnsiTheme="minorHAnsi" w:cstheme="minorHAnsi"/>
                              <w:b/>
                              <w:bCs/>
                              <w:sz w:val="56"/>
                              <w:szCs w:val="56"/>
                            </w:rPr>
                          </w:pPr>
                          <w:r>
                            <w:rPr>
                              <w:rFonts w:asciiTheme="minorHAnsi" w:hAnsiTheme="minorHAnsi" w:cstheme="minorHAnsi"/>
                              <w:b/>
                              <w:bCs/>
                              <w:sz w:val="56"/>
                              <w:szCs w:val="56"/>
                            </w:rPr>
                            <w:t>Restrictive Interventions</w:t>
                          </w:r>
                          <w:r w:rsidR="0085662B">
                            <w:rPr>
                              <w:rFonts w:asciiTheme="minorHAnsi" w:hAnsiTheme="minorHAnsi" w:cstheme="minorHAnsi"/>
                              <w:b/>
                              <w:bCs/>
                              <w:sz w:val="56"/>
                              <w:szCs w:val="56"/>
                            </w:rPr>
                            <w:t xml:space="preserve">, </w:t>
                          </w:r>
                        </w:p>
                        <w:p w14:paraId="5F72FC79" w14:textId="72B3765C" w:rsidR="00D31742" w:rsidRPr="00210F62" w:rsidRDefault="0085662B" w:rsidP="00D31742">
                          <w:pPr>
                            <w:jc w:val="center"/>
                            <w:rPr>
                              <w:rFonts w:asciiTheme="minorHAnsi" w:hAnsiTheme="minorHAnsi" w:cstheme="minorHAnsi"/>
                              <w:b/>
                              <w:bCs/>
                              <w:sz w:val="56"/>
                              <w:szCs w:val="56"/>
                            </w:rPr>
                          </w:pPr>
                          <w:r>
                            <w:rPr>
                              <w:rFonts w:asciiTheme="minorHAnsi" w:hAnsiTheme="minorHAnsi" w:cstheme="minorHAnsi"/>
                              <w:b/>
                              <w:bCs/>
                              <w:sz w:val="56"/>
                              <w:szCs w:val="56"/>
                            </w:rPr>
                            <w:t>including reasonable force and seclusion</w:t>
                          </w:r>
                        </w:p>
                      </w:txbxContent>
                    </v:textbox>
                    <w10:wrap anchorx="margin" anchory="page"/>
                  </v:shape>
                </w:pict>
              </mc:Fallback>
            </mc:AlternateContent>
          </w:r>
          <w:r>
            <w:rPr>
              <w:noProof/>
              <w:color w:val="000000"/>
            </w:rPr>
            <mc:AlternateContent>
              <mc:Choice Requires="wpg">
                <w:drawing>
                  <wp:anchor distT="0" distB="0" distL="114300" distR="114300" simplePos="0" relativeHeight="251660288" behindDoc="1" locked="0" layoutInCell="1" allowOverlap="1" wp14:anchorId="1EFFF3B9" wp14:editId="5C35BBA0">
                    <wp:simplePos x="0" y="0"/>
                    <wp:positionH relativeFrom="margin">
                      <wp:align>center</wp:align>
                    </wp:positionH>
                    <wp:positionV relativeFrom="page">
                      <wp:posOffset>2691765</wp:posOffset>
                    </wp:positionV>
                    <wp:extent cx="5253990" cy="4768215"/>
                    <wp:effectExtent l="0" t="0" r="3810" b="0"/>
                    <wp:wrapTight wrapText="bothSides">
                      <wp:wrapPolygon edited="0">
                        <wp:start x="10234" y="0"/>
                        <wp:lineTo x="9764" y="920"/>
                        <wp:lineTo x="5952" y="1668"/>
                        <wp:lineTo x="6004" y="2761"/>
                        <wp:lineTo x="3133" y="3222"/>
                        <wp:lineTo x="2715" y="3337"/>
                        <wp:lineTo x="2819" y="3797"/>
                        <wp:lineTo x="3394" y="4602"/>
                        <wp:lineTo x="3446" y="4833"/>
                        <wp:lineTo x="6422" y="5523"/>
                        <wp:lineTo x="7310" y="5523"/>
                        <wp:lineTo x="3498" y="5926"/>
                        <wp:lineTo x="1932" y="6213"/>
                        <wp:lineTo x="1932" y="6443"/>
                        <wp:lineTo x="1358" y="6731"/>
                        <wp:lineTo x="1358" y="6789"/>
                        <wp:lineTo x="1827" y="7364"/>
                        <wp:lineTo x="2976" y="8284"/>
                        <wp:lineTo x="1827" y="8687"/>
                        <wp:lineTo x="522" y="9205"/>
                        <wp:lineTo x="0" y="9493"/>
                        <wp:lineTo x="0" y="9723"/>
                        <wp:lineTo x="522" y="10125"/>
                        <wp:lineTo x="522" y="10183"/>
                        <wp:lineTo x="2767" y="11046"/>
                        <wp:lineTo x="2088" y="11966"/>
                        <wp:lineTo x="1566" y="12887"/>
                        <wp:lineTo x="1566" y="13060"/>
                        <wp:lineTo x="6892" y="13807"/>
                        <wp:lineTo x="7936" y="13807"/>
                        <wp:lineTo x="4647" y="14153"/>
                        <wp:lineTo x="3655" y="14383"/>
                        <wp:lineTo x="3655" y="14728"/>
                        <wp:lineTo x="3133" y="15648"/>
                        <wp:lineTo x="3133" y="15879"/>
                        <wp:lineTo x="7310" y="16569"/>
                        <wp:lineTo x="8511" y="16569"/>
                        <wp:lineTo x="8824" y="17489"/>
                        <wp:lineTo x="6579" y="18410"/>
                        <wp:lineTo x="5587" y="18640"/>
                        <wp:lineTo x="4177" y="19158"/>
                        <wp:lineTo x="3603" y="19618"/>
                        <wp:lineTo x="2715" y="20193"/>
                        <wp:lineTo x="1671" y="21171"/>
                        <wp:lineTo x="1410" y="21517"/>
                        <wp:lineTo x="1671" y="21517"/>
                        <wp:lineTo x="1984" y="21171"/>
                        <wp:lineTo x="5117" y="21171"/>
                        <wp:lineTo x="20415" y="20423"/>
                        <wp:lineTo x="20363" y="20251"/>
                        <wp:lineTo x="19527" y="19273"/>
                        <wp:lineTo x="18117" y="18237"/>
                        <wp:lineTo x="15194" y="17835"/>
                        <wp:lineTo x="11121" y="17489"/>
                        <wp:lineTo x="12949" y="17489"/>
                        <wp:lineTo x="16238" y="16914"/>
                        <wp:lineTo x="16186" y="16569"/>
                        <wp:lineTo x="15872" y="15648"/>
                        <wp:lineTo x="18587" y="15648"/>
                        <wp:lineTo x="19005" y="15533"/>
                        <wp:lineTo x="18640" y="14728"/>
                        <wp:lineTo x="18692" y="14153"/>
                        <wp:lineTo x="17387" y="13807"/>
                        <wp:lineTo x="14880" y="13807"/>
                        <wp:lineTo x="14933" y="13175"/>
                        <wp:lineTo x="13523" y="12944"/>
                        <wp:lineTo x="16342" y="12887"/>
                        <wp:lineTo x="20571" y="12542"/>
                        <wp:lineTo x="20467" y="11966"/>
                        <wp:lineTo x="19632" y="10988"/>
                        <wp:lineTo x="18901" y="10471"/>
                        <wp:lineTo x="18274" y="10125"/>
                        <wp:lineTo x="19162" y="10125"/>
                        <wp:lineTo x="21511" y="9435"/>
                        <wp:lineTo x="21563" y="9147"/>
                        <wp:lineTo x="21563" y="8457"/>
                        <wp:lineTo x="16499" y="8284"/>
                        <wp:lineTo x="18953" y="8054"/>
                        <wp:lineTo x="18953" y="7364"/>
                        <wp:lineTo x="20102" y="5926"/>
                        <wp:lineTo x="19997" y="5696"/>
                        <wp:lineTo x="19266" y="5523"/>
                        <wp:lineTo x="17491" y="4602"/>
                        <wp:lineTo x="18274" y="3797"/>
                        <wp:lineTo x="18274" y="3682"/>
                        <wp:lineTo x="18640" y="2992"/>
                        <wp:lineTo x="18326" y="2934"/>
                        <wp:lineTo x="14776" y="2761"/>
                        <wp:lineTo x="14828" y="1151"/>
                        <wp:lineTo x="14410" y="1036"/>
                        <wp:lineTo x="10964" y="920"/>
                        <wp:lineTo x="10442" y="0"/>
                        <wp:lineTo x="10234" y="0"/>
                      </wp:wrapPolygon>
                    </wp:wrapTight>
                    <wp:docPr id="494029060" name="Group 494029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3990" cy="4768215"/>
                              <a:chOff x="0" y="0"/>
                              <a:chExt cx="5253991" cy="4768849"/>
                            </a:xfrm>
                          </wpg:grpSpPr>
                          <wps:wsp>
                            <wps:cNvPr id="1235859491" name="Shape 10"/>
                            <wps:cNvSpPr/>
                            <wps:spPr>
                              <a:xfrm>
                                <a:off x="1957706" y="1282065"/>
                                <a:ext cx="1423669" cy="2870201"/>
                              </a:xfrm>
                              <a:custGeom>
                                <a:avLst/>
                                <a:gdLst/>
                                <a:ahLst/>
                                <a:cxnLst/>
                                <a:rect l="0" t="0" r="0" b="0"/>
                                <a:pathLst>
                                  <a:path w="1423669" h="2870201">
                                    <a:moveTo>
                                      <a:pt x="700404" y="0"/>
                                    </a:moveTo>
                                    <a:lnTo>
                                      <a:pt x="709294" y="3175"/>
                                    </a:lnTo>
                                    <a:lnTo>
                                      <a:pt x="713739" y="11430"/>
                                    </a:lnTo>
                                    <a:lnTo>
                                      <a:pt x="711834" y="20955"/>
                                    </a:lnTo>
                                    <a:lnTo>
                                      <a:pt x="698499" y="43180"/>
                                    </a:lnTo>
                                    <a:lnTo>
                                      <a:pt x="683259" y="68580"/>
                                    </a:lnTo>
                                    <a:lnTo>
                                      <a:pt x="666749" y="96520"/>
                                    </a:lnTo>
                                    <a:lnTo>
                                      <a:pt x="648969" y="127000"/>
                                    </a:lnTo>
                                    <a:lnTo>
                                      <a:pt x="630554" y="160655"/>
                                    </a:lnTo>
                                    <a:lnTo>
                                      <a:pt x="610869" y="196850"/>
                                    </a:lnTo>
                                    <a:lnTo>
                                      <a:pt x="590549" y="234950"/>
                                    </a:lnTo>
                                    <a:lnTo>
                                      <a:pt x="569594" y="275590"/>
                                    </a:lnTo>
                                    <a:lnTo>
                                      <a:pt x="548639" y="318770"/>
                                    </a:lnTo>
                                    <a:lnTo>
                                      <a:pt x="527049" y="363855"/>
                                    </a:lnTo>
                                    <a:lnTo>
                                      <a:pt x="505459" y="410845"/>
                                    </a:lnTo>
                                    <a:lnTo>
                                      <a:pt x="483869" y="459740"/>
                                    </a:lnTo>
                                    <a:lnTo>
                                      <a:pt x="462279" y="510540"/>
                                    </a:lnTo>
                                    <a:lnTo>
                                      <a:pt x="441324" y="563245"/>
                                    </a:lnTo>
                                    <a:lnTo>
                                      <a:pt x="420369" y="617220"/>
                                    </a:lnTo>
                                    <a:lnTo>
                                      <a:pt x="400684" y="672465"/>
                                    </a:lnTo>
                                    <a:lnTo>
                                      <a:pt x="380999" y="729615"/>
                                    </a:lnTo>
                                    <a:lnTo>
                                      <a:pt x="362585" y="788035"/>
                                    </a:lnTo>
                                    <a:lnTo>
                                      <a:pt x="345440" y="847725"/>
                                    </a:lnTo>
                                    <a:lnTo>
                                      <a:pt x="329565" y="908050"/>
                                    </a:lnTo>
                                    <a:lnTo>
                                      <a:pt x="314960" y="969645"/>
                                    </a:lnTo>
                                    <a:lnTo>
                                      <a:pt x="301625" y="1031875"/>
                                    </a:lnTo>
                                    <a:lnTo>
                                      <a:pt x="290195" y="1095375"/>
                                    </a:lnTo>
                                    <a:lnTo>
                                      <a:pt x="280035" y="1158875"/>
                                    </a:lnTo>
                                    <a:lnTo>
                                      <a:pt x="312420" y="1159510"/>
                                    </a:lnTo>
                                    <a:lnTo>
                                      <a:pt x="348615" y="1158875"/>
                                    </a:lnTo>
                                    <a:lnTo>
                                      <a:pt x="388619" y="1156970"/>
                                    </a:lnTo>
                                    <a:lnTo>
                                      <a:pt x="431799" y="1153160"/>
                                    </a:lnTo>
                                    <a:lnTo>
                                      <a:pt x="479424" y="1148080"/>
                                    </a:lnTo>
                                    <a:lnTo>
                                      <a:pt x="529589" y="1140460"/>
                                    </a:lnTo>
                                    <a:lnTo>
                                      <a:pt x="583564" y="1130300"/>
                                    </a:lnTo>
                                    <a:lnTo>
                                      <a:pt x="640079" y="1118235"/>
                                    </a:lnTo>
                                    <a:lnTo>
                                      <a:pt x="700404" y="1102995"/>
                                    </a:lnTo>
                                    <a:lnTo>
                                      <a:pt x="763269" y="1084580"/>
                                    </a:lnTo>
                                    <a:lnTo>
                                      <a:pt x="828674" y="1062355"/>
                                    </a:lnTo>
                                    <a:lnTo>
                                      <a:pt x="871219" y="1046480"/>
                                    </a:lnTo>
                                    <a:lnTo>
                                      <a:pt x="914399" y="1028065"/>
                                    </a:lnTo>
                                    <a:lnTo>
                                      <a:pt x="958214" y="1007745"/>
                                    </a:lnTo>
                                    <a:lnTo>
                                      <a:pt x="1002029" y="985520"/>
                                    </a:lnTo>
                                    <a:lnTo>
                                      <a:pt x="1046479" y="961390"/>
                                    </a:lnTo>
                                    <a:lnTo>
                                      <a:pt x="1090294" y="935990"/>
                                    </a:lnTo>
                                    <a:lnTo>
                                      <a:pt x="1134109" y="909955"/>
                                    </a:lnTo>
                                    <a:lnTo>
                                      <a:pt x="1177289" y="882650"/>
                                    </a:lnTo>
                                    <a:lnTo>
                                      <a:pt x="1219199" y="855345"/>
                                    </a:lnTo>
                                    <a:lnTo>
                                      <a:pt x="1260474" y="827405"/>
                                    </a:lnTo>
                                    <a:lnTo>
                                      <a:pt x="1300479" y="799465"/>
                                    </a:lnTo>
                                    <a:lnTo>
                                      <a:pt x="1338579" y="771525"/>
                                    </a:lnTo>
                                    <a:lnTo>
                                      <a:pt x="1374774" y="744220"/>
                                    </a:lnTo>
                                    <a:lnTo>
                                      <a:pt x="1396364" y="738505"/>
                                    </a:lnTo>
                                    <a:lnTo>
                                      <a:pt x="1414779" y="748030"/>
                                    </a:lnTo>
                                    <a:lnTo>
                                      <a:pt x="1423669" y="767080"/>
                                    </a:lnTo>
                                    <a:lnTo>
                                      <a:pt x="1415414" y="788670"/>
                                    </a:lnTo>
                                    <a:lnTo>
                                      <a:pt x="1387474" y="819150"/>
                                    </a:lnTo>
                                    <a:lnTo>
                                      <a:pt x="1358899" y="850265"/>
                                    </a:lnTo>
                                    <a:lnTo>
                                      <a:pt x="1329054" y="881380"/>
                                    </a:lnTo>
                                    <a:lnTo>
                                      <a:pt x="1297939" y="913130"/>
                                    </a:lnTo>
                                    <a:lnTo>
                                      <a:pt x="1264919" y="944880"/>
                                    </a:lnTo>
                                    <a:lnTo>
                                      <a:pt x="1230629" y="976630"/>
                                    </a:lnTo>
                                    <a:lnTo>
                                      <a:pt x="1194434" y="1008380"/>
                                    </a:lnTo>
                                    <a:lnTo>
                                      <a:pt x="1156334" y="1040130"/>
                                    </a:lnTo>
                                    <a:lnTo>
                                      <a:pt x="1116329" y="1071245"/>
                                    </a:lnTo>
                                    <a:lnTo>
                                      <a:pt x="1073784" y="1101725"/>
                                    </a:lnTo>
                                    <a:lnTo>
                                      <a:pt x="1029334" y="1131570"/>
                                    </a:lnTo>
                                    <a:lnTo>
                                      <a:pt x="982344" y="1160780"/>
                                    </a:lnTo>
                                    <a:lnTo>
                                      <a:pt x="932179" y="1188720"/>
                                    </a:lnTo>
                                    <a:lnTo>
                                      <a:pt x="880109" y="1216025"/>
                                    </a:lnTo>
                                    <a:lnTo>
                                      <a:pt x="824229" y="1242060"/>
                                    </a:lnTo>
                                    <a:lnTo>
                                      <a:pt x="766444" y="1266825"/>
                                    </a:lnTo>
                                    <a:lnTo>
                                      <a:pt x="709929" y="1288415"/>
                                    </a:lnTo>
                                    <a:lnTo>
                                      <a:pt x="655319" y="1307465"/>
                                    </a:lnTo>
                                    <a:lnTo>
                                      <a:pt x="601979" y="1323340"/>
                                    </a:lnTo>
                                    <a:lnTo>
                                      <a:pt x="550544" y="1336675"/>
                                    </a:lnTo>
                                    <a:lnTo>
                                      <a:pt x="501649" y="1348105"/>
                                    </a:lnTo>
                                    <a:lnTo>
                                      <a:pt x="455294" y="1357630"/>
                                    </a:lnTo>
                                    <a:lnTo>
                                      <a:pt x="410844" y="1364615"/>
                                    </a:lnTo>
                                    <a:lnTo>
                                      <a:pt x="369570" y="1370330"/>
                                    </a:lnTo>
                                    <a:lnTo>
                                      <a:pt x="330835" y="1374775"/>
                                    </a:lnTo>
                                    <a:lnTo>
                                      <a:pt x="295275" y="1377950"/>
                                    </a:lnTo>
                                    <a:lnTo>
                                      <a:pt x="262890" y="1379855"/>
                                    </a:lnTo>
                                    <a:lnTo>
                                      <a:pt x="262890" y="1435735"/>
                                    </a:lnTo>
                                    <a:lnTo>
                                      <a:pt x="264795" y="1492250"/>
                                    </a:lnTo>
                                    <a:lnTo>
                                      <a:pt x="268605" y="1548765"/>
                                    </a:lnTo>
                                    <a:lnTo>
                                      <a:pt x="274320" y="1605280"/>
                                    </a:lnTo>
                                    <a:lnTo>
                                      <a:pt x="329565" y="1971040"/>
                                    </a:lnTo>
                                    <a:lnTo>
                                      <a:pt x="423544" y="2223135"/>
                                    </a:lnTo>
                                    <a:lnTo>
                                      <a:pt x="624839" y="2480945"/>
                                    </a:lnTo>
                                    <a:lnTo>
                                      <a:pt x="1001394" y="2860676"/>
                                    </a:lnTo>
                                    <a:lnTo>
                                      <a:pt x="803274" y="2860676"/>
                                    </a:lnTo>
                                    <a:lnTo>
                                      <a:pt x="422909" y="2324101"/>
                                    </a:lnTo>
                                    <a:lnTo>
                                      <a:pt x="427354" y="2339976"/>
                                    </a:lnTo>
                                    <a:lnTo>
                                      <a:pt x="441324" y="2383155"/>
                                    </a:lnTo>
                                    <a:lnTo>
                                      <a:pt x="464184" y="2449195"/>
                                    </a:lnTo>
                                    <a:lnTo>
                                      <a:pt x="496569" y="2532380"/>
                                    </a:lnTo>
                                    <a:lnTo>
                                      <a:pt x="520064" y="2588260"/>
                                    </a:lnTo>
                                    <a:lnTo>
                                      <a:pt x="543559" y="2640965"/>
                                    </a:lnTo>
                                    <a:lnTo>
                                      <a:pt x="581024" y="2721610"/>
                                    </a:lnTo>
                                    <a:lnTo>
                                      <a:pt x="647064" y="2860676"/>
                                    </a:lnTo>
                                    <a:lnTo>
                                      <a:pt x="360680" y="2870201"/>
                                    </a:lnTo>
                                    <a:lnTo>
                                      <a:pt x="287655" y="2734945"/>
                                    </a:lnTo>
                                    <a:lnTo>
                                      <a:pt x="134620" y="2370455"/>
                                    </a:lnTo>
                                    <a:lnTo>
                                      <a:pt x="5080" y="1840865"/>
                                    </a:lnTo>
                                    <a:lnTo>
                                      <a:pt x="0" y="1210310"/>
                                    </a:lnTo>
                                    <a:lnTo>
                                      <a:pt x="10160" y="1142365"/>
                                    </a:lnTo>
                                    <a:lnTo>
                                      <a:pt x="23495" y="1075690"/>
                                    </a:lnTo>
                                    <a:lnTo>
                                      <a:pt x="38735" y="1010920"/>
                                    </a:lnTo>
                                    <a:lnTo>
                                      <a:pt x="55880" y="948055"/>
                                    </a:lnTo>
                                    <a:lnTo>
                                      <a:pt x="74930" y="887095"/>
                                    </a:lnTo>
                                    <a:lnTo>
                                      <a:pt x="95885" y="828675"/>
                                    </a:lnTo>
                                    <a:lnTo>
                                      <a:pt x="118110" y="771525"/>
                                    </a:lnTo>
                                    <a:lnTo>
                                      <a:pt x="141605" y="716280"/>
                                    </a:lnTo>
                                    <a:lnTo>
                                      <a:pt x="166370" y="662940"/>
                                    </a:lnTo>
                                    <a:lnTo>
                                      <a:pt x="192405" y="611505"/>
                                    </a:lnTo>
                                    <a:lnTo>
                                      <a:pt x="219075" y="562610"/>
                                    </a:lnTo>
                                    <a:lnTo>
                                      <a:pt x="247015" y="514985"/>
                                    </a:lnTo>
                                    <a:lnTo>
                                      <a:pt x="275590" y="469265"/>
                                    </a:lnTo>
                                    <a:lnTo>
                                      <a:pt x="304165" y="425450"/>
                                    </a:lnTo>
                                    <a:lnTo>
                                      <a:pt x="333375" y="384175"/>
                                    </a:lnTo>
                                    <a:lnTo>
                                      <a:pt x="362585" y="344170"/>
                                    </a:lnTo>
                                    <a:lnTo>
                                      <a:pt x="391794" y="306070"/>
                                    </a:lnTo>
                                    <a:lnTo>
                                      <a:pt x="421004" y="270510"/>
                                    </a:lnTo>
                                    <a:lnTo>
                                      <a:pt x="450214" y="236220"/>
                                    </a:lnTo>
                                    <a:lnTo>
                                      <a:pt x="478789" y="204470"/>
                                    </a:lnTo>
                                    <a:lnTo>
                                      <a:pt x="506729" y="173990"/>
                                    </a:lnTo>
                                    <a:lnTo>
                                      <a:pt x="533399" y="146050"/>
                                    </a:lnTo>
                                    <a:lnTo>
                                      <a:pt x="560069" y="119380"/>
                                    </a:lnTo>
                                    <a:lnTo>
                                      <a:pt x="585469" y="95250"/>
                                    </a:lnTo>
                                    <a:lnTo>
                                      <a:pt x="609599" y="73025"/>
                                    </a:lnTo>
                                    <a:lnTo>
                                      <a:pt x="632459" y="52705"/>
                                    </a:lnTo>
                                    <a:lnTo>
                                      <a:pt x="653414" y="33655"/>
                                    </a:lnTo>
                                    <a:lnTo>
                                      <a:pt x="673099" y="17145"/>
                                    </a:lnTo>
                                    <a:lnTo>
                                      <a:pt x="690879" y="3175"/>
                                    </a:lnTo>
                                    <a:lnTo>
                                      <a:pt x="700404" y="0"/>
                                    </a:lnTo>
                                    <a:close/>
                                  </a:path>
                                </a:pathLst>
                              </a:custGeom>
                              <a:ln w="0" cap="flat">
                                <a:miter lim="127000"/>
                              </a:ln>
                            </wps:spPr>
                            <wps:style>
                              <a:lnRef idx="0">
                                <a:srgbClr val="000000">
                                  <a:alpha val="0"/>
                                </a:srgbClr>
                              </a:lnRef>
                              <a:fillRef idx="1">
                                <a:srgbClr val="453016">
                                  <a:alpha val="18823"/>
                                </a:srgbClr>
                              </a:fillRef>
                              <a:effectRef idx="0">
                                <a:scrgbClr r="0" g="0" b="0"/>
                              </a:effectRef>
                              <a:fontRef idx="none"/>
                            </wps:style>
                            <wps:bodyPr/>
                          </wps:wsp>
                          <wps:wsp>
                            <wps:cNvPr id="1795880073" name="Shape 11"/>
                            <wps:cNvSpPr/>
                            <wps:spPr>
                              <a:xfrm>
                                <a:off x="2885439" y="243205"/>
                                <a:ext cx="696595" cy="1027430"/>
                              </a:xfrm>
                              <a:custGeom>
                                <a:avLst/>
                                <a:gdLst/>
                                <a:ahLst/>
                                <a:cxnLst/>
                                <a:rect l="0" t="0" r="0" b="0"/>
                                <a:pathLst>
                                  <a:path w="696595" h="1027430">
                                    <a:moveTo>
                                      <a:pt x="650240" y="0"/>
                                    </a:moveTo>
                                    <a:lnTo>
                                      <a:pt x="666115" y="79375"/>
                                    </a:lnTo>
                                    <a:lnTo>
                                      <a:pt x="692785" y="272415"/>
                                    </a:lnTo>
                                    <a:lnTo>
                                      <a:pt x="696595" y="509905"/>
                                    </a:lnTo>
                                    <a:lnTo>
                                      <a:pt x="645795" y="721995"/>
                                    </a:lnTo>
                                    <a:lnTo>
                                      <a:pt x="618490" y="771525"/>
                                    </a:lnTo>
                                    <a:lnTo>
                                      <a:pt x="588010" y="817245"/>
                                    </a:lnTo>
                                    <a:lnTo>
                                      <a:pt x="554990" y="858520"/>
                                    </a:lnTo>
                                    <a:lnTo>
                                      <a:pt x="520065" y="896620"/>
                                    </a:lnTo>
                                    <a:lnTo>
                                      <a:pt x="483235" y="929640"/>
                                    </a:lnTo>
                                    <a:lnTo>
                                      <a:pt x="445135" y="958850"/>
                                    </a:lnTo>
                                    <a:lnTo>
                                      <a:pt x="405765" y="982980"/>
                                    </a:lnTo>
                                    <a:lnTo>
                                      <a:pt x="366395" y="1002030"/>
                                    </a:lnTo>
                                    <a:lnTo>
                                      <a:pt x="326390" y="1016000"/>
                                    </a:lnTo>
                                    <a:lnTo>
                                      <a:pt x="286385" y="1024255"/>
                                    </a:lnTo>
                                    <a:lnTo>
                                      <a:pt x="247015" y="1027430"/>
                                    </a:lnTo>
                                    <a:lnTo>
                                      <a:pt x="208915" y="1024255"/>
                                    </a:lnTo>
                                    <a:lnTo>
                                      <a:pt x="573405" y="154940"/>
                                    </a:lnTo>
                                    <a:lnTo>
                                      <a:pt x="86995" y="962660"/>
                                    </a:lnTo>
                                    <a:lnTo>
                                      <a:pt x="62230" y="933450"/>
                                    </a:lnTo>
                                    <a:lnTo>
                                      <a:pt x="41275" y="900430"/>
                                    </a:lnTo>
                                    <a:lnTo>
                                      <a:pt x="24130" y="862965"/>
                                    </a:lnTo>
                                    <a:lnTo>
                                      <a:pt x="12065" y="822960"/>
                                    </a:lnTo>
                                    <a:lnTo>
                                      <a:pt x="3810" y="779145"/>
                                    </a:lnTo>
                                    <a:lnTo>
                                      <a:pt x="0" y="733425"/>
                                    </a:lnTo>
                                    <a:lnTo>
                                      <a:pt x="0" y="685800"/>
                                    </a:lnTo>
                                    <a:lnTo>
                                      <a:pt x="5080" y="636270"/>
                                    </a:lnTo>
                                    <a:lnTo>
                                      <a:pt x="14605" y="585470"/>
                                    </a:lnTo>
                                    <a:lnTo>
                                      <a:pt x="29210" y="534670"/>
                                    </a:lnTo>
                                    <a:lnTo>
                                      <a:pt x="47625" y="482600"/>
                                    </a:lnTo>
                                    <a:lnTo>
                                      <a:pt x="71120" y="431800"/>
                                    </a:lnTo>
                                    <a:lnTo>
                                      <a:pt x="147320" y="292100"/>
                                    </a:lnTo>
                                    <a:lnTo>
                                      <a:pt x="233045" y="200660"/>
                                    </a:lnTo>
                                    <a:lnTo>
                                      <a:pt x="382270" y="116840"/>
                                    </a:lnTo>
                                    <a:lnTo>
                                      <a:pt x="650240" y="0"/>
                                    </a:lnTo>
                                    <a:close/>
                                  </a:path>
                                </a:pathLst>
                              </a:custGeom>
                              <a:ln w="0" cap="flat">
                                <a:miter lim="127000"/>
                              </a:ln>
                            </wps:spPr>
                            <wps:style>
                              <a:lnRef idx="0">
                                <a:srgbClr val="000000">
                                  <a:alpha val="0"/>
                                </a:srgbClr>
                              </a:lnRef>
                              <a:fillRef idx="1">
                                <a:srgbClr val="769D31">
                                  <a:alpha val="18823"/>
                                </a:srgbClr>
                              </a:fillRef>
                              <a:effectRef idx="0">
                                <a:scrgbClr r="0" g="0" b="0"/>
                              </a:effectRef>
                              <a:fontRef idx="none"/>
                            </wps:style>
                            <wps:bodyPr/>
                          </wps:wsp>
                          <wps:wsp>
                            <wps:cNvPr id="301135290" name="Shape 12"/>
                            <wps:cNvSpPr/>
                            <wps:spPr>
                              <a:xfrm>
                                <a:off x="1475106" y="386714"/>
                                <a:ext cx="816610" cy="908685"/>
                              </a:xfrm>
                              <a:custGeom>
                                <a:avLst/>
                                <a:gdLst/>
                                <a:ahLst/>
                                <a:cxnLst/>
                                <a:rect l="0" t="0" r="0" b="0"/>
                                <a:pathLst>
                                  <a:path w="816610" h="908685">
                                    <a:moveTo>
                                      <a:pt x="0" y="0"/>
                                    </a:moveTo>
                                    <a:lnTo>
                                      <a:pt x="287655" y="49530"/>
                                    </a:lnTo>
                                    <a:lnTo>
                                      <a:pt x="453390" y="95250"/>
                                    </a:lnTo>
                                    <a:lnTo>
                                      <a:pt x="558165" y="163195"/>
                                    </a:lnTo>
                                    <a:lnTo>
                                      <a:pt x="665480" y="280036"/>
                                    </a:lnTo>
                                    <a:lnTo>
                                      <a:pt x="700405" y="324486"/>
                                    </a:lnTo>
                                    <a:lnTo>
                                      <a:pt x="730885" y="369570"/>
                                    </a:lnTo>
                                    <a:lnTo>
                                      <a:pt x="756920" y="415925"/>
                                    </a:lnTo>
                                    <a:lnTo>
                                      <a:pt x="778510" y="462915"/>
                                    </a:lnTo>
                                    <a:lnTo>
                                      <a:pt x="795020" y="509905"/>
                                    </a:lnTo>
                                    <a:lnTo>
                                      <a:pt x="807085" y="556261"/>
                                    </a:lnTo>
                                    <a:lnTo>
                                      <a:pt x="814705" y="601345"/>
                                    </a:lnTo>
                                    <a:lnTo>
                                      <a:pt x="816610" y="645795"/>
                                    </a:lnTo>
                                    <a:lnTo>
                                      <a:pt x="814705" y="687705"/>
                                    </a:lnTo>
                                    <a:lnTo>
                                      <a:pt x="807085" y="727711"/>
                                    </a:lnTo>
                                    <a:lnTo>
                                      <a:pt x="795020" y="765175"/>
                                    </a:lnTo>
                                    <a:lnTo>
                                      <a:pt x="777240" y="799465"/>
                                    </a:lnTo>
                                    <a:lnTo>
                                      <a:pt x="111760" y="132080"/>
                                    </a:lnTo>
                                    <a:lnTo>
                                      <a:pt x="673735" y="888365"/>
                                    </a:lnTo>
                                    <a:lnTo>
                                      <a:pt x="637540" y="900430"/>
                                    </a:lnTo>
                                    <a:lnTo>
                                      <a:pt x="598805" y="907415"/>
                                    </a:lnTo>
                                    <a:lnTo>
                                      <a:pt x="558165" y="908685"/>
                                    </a:lnTo>
                                    <a:lnTo>
                                      <a:pt x="515620" y="904240"/>
                                    </a:lnTo>
                                    <a:lnTo>
                                      <a:pt x="472440" y="895350"/>
                                    </a:lnTo>
                                    <a:lnTo>
                                      <a:pt x="428625" y="881380"/>
                                    </a:lnTo>
                                    <a:lnTo>
                                      <a:pt x="384810" y="862965"/>
                                    </a:lnTo>
                                    <a:lnTo>
                                      <a:pt x="340995" y="838835"/>
                                    </a:lnTo>
                                    <a:lnTo>
                                      <a:pt x="297815" y="810895"/>
                                    </a:lnTo>
                                    <a:lnTo>
                                      <a:pt x="255905" y="778510"/>
                                    </a:lnTo>
                                    <a:lnTo>
                                      <a:pt x="215265" y="741045"/>
                                    </a:lnTo>
                                    <a:lnTo>
                                      <a:pt x="177165" y="699770"/>
                                    </a:lnTo>
                                    <a:lnTo>
                                      <a:pt x="76835" y="506095"/>
                                    </a:lnTo>
                                    <a:lnTo>
                                      <a:pt x="24130" y="274955"/>
                                    </a:lnTo>
                                    <a:lnTo>
                                      <a:pt x="3175" y="80645"/>
                                    </a:lnTo>
                                    <a:lnTo>
                                      <a:pt x="0"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240124762" name="Shape 13"/>
                            <wps:cNvSpPr/>
                            <wps:spPr>
                              <a:xfrm>
                                <a:off x="345441" y="1329690"/>
                                <a:ext cx="1101725" cy="591820"/>
                              </a:xfrm>
                              <a:custGeom>
                                <a:avLst/>
                                <a:gdLst/>
                                <a:ahLst/>
                                <a:cxnLst/>
                                <a:rect l="0" t="0" r="0" b="0"/>
                                <a:pathLst>
                                  <a:path w="1101725" h="591820">
                                    <a:moveTo>
                                      <a:pt x="534035" y="0"/>
                                    </a:moveTo>
                                    <a:lnTo>
                                      <a:pt x="689610" y="27940"/>
                                    </a:lnTo>
                                    <a:lnTo>
                                      <a:pt x="749300" y="42545"/>
                                    </a:lnTo>
                                    <a:lnTo>
                                      <a:pt x="805815" y="61595"/>
                                    </a:lnTo>
                                    <a:lnTo>
                                      <a:pt x="858520" y="83185"/>
                                    </a:lnTo>
                                    <a:lnTo>
                                      <a:pt x="907415" y="108585"/>
                                    </a:lnTo>
                                    <a:lnTo>
                                      <a:pt x="951865" y="136525"/>
                                    </a:lnTo>
                                    <a:lnTo>
                                      <a:pt x="991235" y="166370"/>
                                    </a:lnTo>
                                    <a:lnTo>
                                      <a:pt x="1025525" y="198755"/>
                                    </a:lnTo>
                                    <a:lnTo>
                                      <a:pt x="1054100" y="232410"/>
                                    </a:lnTo>
                                    <a:lnTo>
                                      <a:pt x="1076960" y="267335"/>
                                    </a:lnTo>
                                    <a:lnTo>
                                      <a:pt x="1092835" y="302895"/>
                                    </a:lnTo>
                                    <a:lnTo>
                                      <a:pt x="1101725" y="339090"/>
                                    </a:lnTo>
                                    <a:lnTo>
                                      <a:pt x="168910" y="205105"/>
                                    </a:lnTo>
                                    <a:lnTo>
                                      <a:pt x="1077595" y="454660"/>
                                    </a:lnTo>
                                    <a:lnTo>
                                      <a:pt x="1054735" y="484505"/>
                                    </a:lnTo>
                                    <a:lnTo>
                                      <a:pt x="1025525" y="510540"/>
                                    </a:lnTo>
                                    <a:lnTo>
                                      <a:pt x="991235" y="533400"/>
                                    </a:lnTo>
                                    <a:lnTo>
                                      <a:pt x="951865" y="553085"/>
                                    </a:lnTo>
                                    <a:lnTo>
                                      <a:pt x="907415" y="568325"/>
                                    </a:lnTo>
                                    <a:lnTo>
                                      <a:pt x="859155" y="580390"/>
                                    </a:lnTo>
                                    <a:lnTo>
                                      <a:pt x="807085" y="588010"/>
                                    </a:lnTo>
                                    <a:lnTo>
                                      <a:pt x="752475" y="591820"/>
                                    </a:lnTo>
                                    <a:lnTo>
                                      <a:pt x="695325" y="590550"/>
                                    </a:lnTo>
                                    <a:lnTo>
                                      <a:pt x="636270" y="584835"/>
                                    </a:lnTo>
                                    <a:lnTo>
                                      <a:pt x="575310" y="574675"/>
                                    </a:lnTo>
                                    <a:lnTo>
                                      <a:pt x="376555" y="488315"/>
                                    </a:lnTo>
                                    <a:lnTo>
                                      <a:pt x="190500" y="351790"/>
                                    </a:lnTo>
                                    <a:lnTo>
                                      <a:pt x="53340" y="224790"/>
                                    </a:lnTo>
                                    <a:lnTo>
                                      <a:pt x="0" y="168910"/>
                                    </a:lnTo>
                                    <a:lnTo>
                                      <a:pt x="253365" y="57150"/>
                                    </a:lnTo>
                                    <a:lnTo>
                                      <a:pt x="409575" y="5080"/>
                                    </a:lnTo>
                                    <a:lnTo>
                                      <a:pt x="534035" y="0"/>
                                    </a:lnTo>
                                    <a:close/>
                                  </a:path>
                                </a:pathLst>
                              </a:custGeom>
                              <a:ln w="0" cap="flat">
                                <a:miter lim="127000"/>
                              </a:ln>
                            </wps:spPr>
                            <wps:style>
                              <a:lnRef idx="0">
                                <a:srgbClr val="000000">
                                  <a:alpha val="0"/>
                                </a:srgbClr>
                              </a:lnRef>
                              <a:fillRef idx="1">
                                <a:srgbClr val="8AB341">
                                  <a:alpha val="18823"/>
                                </a:srgbClr>
                              </a:fillRef>
                              <a:effectRef idx="0">
                                <a:scrgbClr r="0" g="0" b="0"/>
                              </a:effectRef>
                              <a:fontRef idx="none"/>
                            </wps:style>
                            <wps:bodyPr/>
                          </wps:wsp>
                          <wps:wsp>
                            <wps:cNvPr id="484553432" name="Shape 14"/>
                            <wps:cNvSpPr/>
                            <wps:spPr>
                              <a:xfrm>
                                <a:off x="3804919" y="1184910"/>
                                <a:ext cx="1067435" cy="631825"/>
                              </a:xfrm>
                              <a:custGeom>
                                <a:avLst/>
                                <a:gdLst/>
                                <a:ahLst/>
                                <a:cxnLst/>
                                <a:rect l="0" t="0" r="0" b="0"/>
                                <a:pathLst>
                                  <a:path w="1067435" h="631825">
                                    <a:moveTo>
                                      <a:pt x="638810" y="0"/>
                                    </a:moveTo>
                                    <a:lnTo>
                                      <a:pt x="800735" y="29845"/>
                                    </a:lnTo>
                                    <a:lnTo>
                                      <a:pt x="1067435" y="105410"/>
                                    </a:lnTo>
                                    <a:lnTo>
                                      <a:pt x="1022350" y="168275"/>
                                    </a:lnTo>
                                    <a:lnTo>
                                      <a:pt x="903605" y="312420"/>
                                    </a:lnTo>
                                    <a:lnTo>
                                      <a:pt x="738505" y="473710"/>
                                    </a:lnTo>
                                    <a:lnTo>
                                      <a:pt x="553720" y="586740"/>
                                    </a:lnTo>
                                    <a:lnTo>
                                      <a:pt x="494665" y="605155"/>
                                    </a:lnTo>
                                    <a:lnTo>
                                      <a:pt x="436880" y="619125"/>
                                    </a:lnTo>
                                    <a:lnTo>
                                      <a:pt x="380365" y="628015"/>
                                    </a:lnTo>
                                    <a:lnTo>
                                      <a:pt x="325755" y="631825"/>
                                    </a:lnTo>
                                    <a:lnTo>
                                      <a:pt x="273050" y="631190"/>
                                    </a:lnTo>
                                    <a:lnTo>
                                      <a:pt x="223520" y="626745"/>
                                    </a:lnTo>
                                    <a:lnTo>
                                      <a:pt x="177800" y="617220"/>
                                    </a:lnTo>
                                    <a:lnTo>
                                      <a:pt x="135890" y="603250"/>
                                    </a:lnTo>
                                    <a:lnTo>
                                      <a:pt x="98425" y="585470"/>
                                    </a:lnTo>
                                    <a:lnTo>
                                      <a:pt x="66040" y="563245"/>
                                    </a:lnTo>
                                    <a:lnTo>
                                      <a:pt x="40005" y="537210"/>
                                    </a:lnTo>
                                    <a:lnTo>
                                      <a:pt x="904875" y="165100"/>
                                    </a:lnTo>
                                    <a:lnTo>
                                      <a:pt x="0" y="425450"/>
                                    </a:lnTo>
                                    <a:lnTo>
                                      <a:pt x="3810" y="388620"/>
                                    </a:lnTo>
                                    <a:lnTo>
                                      <a:pt x="14605" y="351155"/>
                                    </a:lnTo>
                                    <a:lnTo>
                                      <a:pt x="31750" y="313690"/>
                                    </a:lnTo>
                                    <a:lnTo>
                                      <a:pt x="55245" y="276225"/>
                                    </a:lnTo>
                                    <a:lnTo>
                                      <a:pt x="85090" y="240030"/>
                                    </a:lnTo>
                                    <a:lnTo>
                                      <a:pt x="120015" y="204470"/>
                                    </a:lnTo>
                                    <a:lnTo>
                                      <a:pt x="160020" y="170815"/>
                                    </a:lnTo>
                                    <a:lnTo>
                                      <a:pt x="205105" y="139065"/>
                                    </a:lnTo>
                                    <a:lnTo>
                                      <a:pt x="254635" y="109855"/>
                                    </a:lnTo>
                                    <a:lnTo>
                                      <a:pt x="307975" y="83820"/>
                                    </a:lnTo>
                                    <a:lnTo>
                                      <a:pt x="364490" y="60960"/>
                                    </a:lnTo>
                                    <a:lnTo>
                                      <a:pt x="515620" y="11430"/>
                                    </a:lnTo>
                                    <a:lnTo>
                                      <a:pt x="638810" y="0"/>
                                    </a:lnTo>
                                    <a:close/>
                                  </a:path>
                                </a:pathLst>
                              </a:custGeom>
                              <a:ln w="0" cap="flat">
                                <a:miter lim="127000"/>
                              </a:ln>
                            </wps:spPr>
                            <wps:style>
                              <a:lnRef idx="0">
                                <a:srgbClr val="000000">
                                  <a:alpha val="0"/>
                                </a:srgbClr>
                              </a:lnRef>
                              <a:fillRef idx="1">
                                <a:srgbClr val="99C65E">
                                  <a:alpha val="18823"/>
                                </a:srgbClr>
                              </a:fillRef>
                              <a:effectRef idx="0">
                                <a:scrgbClr r="0" g="0" b="0"/>
                              </a:effectRef>
                              <a:fontRef idx="none"/>
                            </wps:style>
                            <wps:bodyPr/>
                          </wps:wsp>
                          <wps:wsp>
                            <wps:cNvPr id="2122976794" name="Shape 15"/>
                            <wps:cNvSpPr/>
                            <wps:spPr>
                              <a:xfrm>
                                <a:off x="3982719" y="664845"/>
                                <a:ext cx="521335" cy="370840"/>
                              </a:xfrm>
                              <a:custGeom>
                                <a:avLst/>
                                <a:gdLst/>
                                <a:ahLst/>
                                <a:cxnLst/>
                                <a:rect l="0" t="0" r="0" b="0"/>
                                <a:pathLst>
                                  <a:path w="521335" h="370840">
                                    <a:moveTo>
                                      <a:pt x="375285" y="0"/>
                                    </a:moveTo>
                                    <a:lnTo>
                                      <a:pt x="521335" y="5715"/>
                                    </a:lnTo>
                                    <a:lnTo>
                                      <a:pt x="504190" y="42545"/>
                                    </a:lnTo>
                                    <a:lnTo>
                                      <a:pt x="457200" y="129540"/>
                                    </a:lnTo>
                                    <a:lnTo>
                                      <a:pt x="387985" y="231140"/>
                                    </a:lnTo>
                                    <a:lnTo>
                                      <a:pt x="303530" y="309880"/>
                                    </a:lnTo>
                                    <a:lnTo>
                                      <a:pt x="251460" y="338455"/>
                                    </a:lnTo>
                                    <a:lnTo>
                                      <a:pt x="199390" y="358140"/>
                                    </a:lnTo>
                                    <a:lnTo>
                                      <a:pt x="149860" y="368935"/>
                                    </a:lnTo>
                                    <a:lnTo>
                                      <a:pt x="104140" y="370840"/>
                                    </a:lnTo>
                                    <a:lnTo>
                                      <a:pt x="64135" y="363855"/>
                                    </a:lnTo>
                                    <a:lnTo>
                                      <a:pt x="32385" y="347980"/>
                                    </a:lnTo>
                                    <a:lnTo>
                                      <a:pt x="443230" y="55245"/>
                                    </a:lnTo>
                                    <a:lnTo>
                                      <a:pt x="0" y="296545"/>
                                    </a:lnTo>
                                    <a:lnTo>
                                      <a:pt x="0" y="260350"/>
                                    </a:lnTo>
                                    <a:lnTo>
                                      <a:pt x="10795" y="221615"/>
                                    </a:lnTo>
                                    <a:lnTo>
                                      <a:pt x="32385" y="181610"/>
                                    </a:lnTo>
                                    <a:lnTo>
                                      <a:pt x="63500" y="141605"/>
                                    </a:lnTo>
                                    <a:lnTo>
                                      <a:pt x="104140" y="103505"/>
                                    </a:lnTo>
                                    <a:lnTo>
                                      <a:pt x="152400" y="68580"/>
                                    </a:lnTo>
                                    <a:lnTo>
                                      <a:pt x="225425" y="25400"/>
                                    </a:lnTo>
                                    <a:lnTo>
                                      <a:pt x="288290" y="4445"/>
                                    </a:lnTo>
                                    <a:lnTo>
                                      <a:pt x="375285"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60353044" name="Shape 16"/>
                            <wps:cNvSpPr/>
                            <wps:spPr>
                              <a:xfrm>
                                <a:off x="4083684" y="3056890"/>
                                <a:ext cx="511175" cy="381000"/>
                              </a:xfrm>
                              <a:custGeom>
                                <a:avLst/>
                                <a:gdLst/>
                                <a:ahLst/>
                                <a:cxnLst/>
                                <a:rect l="0" t="0" r="0" b="0"/>
                                <a:pathLst>
                                  <a:path w="511175" h="381000">
                                    <a:moveTo>
                                      <a:pt x="108585" y="0"/>
                                    </a:moveTo>
                                    <a:lnTo>
                                      <a:pt x="153670" y="3175"/>
                                    </a:lnTo>
                                    <a:lnTo>
                                      <a:pt x="203200" y="15875"/>
                                    </a:lnTo>
                                    <a:lnTo>
                                      <a:pt x="254000" y="37465"/>
                                    </a:lnTo>
                                    <a:lnTo>
                                      <a:pt x="305435" y="67945"/>
                                    </a:lnTo>
                                    <a:lnTo>
                                      <a:pt x="374015" y="117475"/>
                                    </a:lnTo>
                                    <a:lnTo>
                                      <a:pt x="418465" y="167005"/>
                                    </a:lnTo>
                                    <a:lnTo>
                                      <a:pt x="457835" y="245110"/>
                                    </a:lnTo>
                                    <a:lnTo>
                                      <a:pt x="511175" y="381000"/>
                                    </a:lnTo>
                                    <a:lnTo>
                                      <a:pt x="470535" y="379730"/>
                                    </a:lnTo>
                                    <a:lnTo>
                                      <a:pt x="371475" y="372109"/>
                                    </a:lnTo>
                                    <a:lnTo>
                                      <a:pt x="251460" y="349250"/>
                                    </a:lnTo>
                                    <a:lnTo>
                                      <a:pt x="144780" y="303530"/>
                                    </a:lnTo>
                                    <a:lnTo>
                                      <a:pt x="97790" y="266700"/>
                                    </a:lnTo>
                                    <a:lnTo>
                                      <a:pt x="59055" y="227330"/>
                                    </a:lnTo>
                                    <a:lnTo>
                                      <a:pt x="29210" y="186055"/>
                                    </a:lnTo>
                                    <a:lnTo>
                                      <a:pt x="9525" y="144780"/>
                                    </a:lnTo>
                                    <a:lnTo>
                                      <a:pt x="0" y="105410"/>
                                    </a:lnTo>
                                    <a:lnTo>
                                      <a:pt x="1270" y="69850"/>
                                    </a:lnTo>
                                    <a:lnTo>
                                      <a:pt x="434340" y="328930"/>
                                    </a:lnTo>
                                    <a:lnTo>
                                      <a:pt x="35560" y="19685"/>
                                    </a:lnTo>
                                    <a:lnTo>
                                      <a:pt x="68580" y="5080"/>
                                    </a:lnTo>
                                    <a:lnTo>
                                      <a:pt x="108585" y="0"/>
                                    </a:lnTo>
                                    <a:close/>
                                  </a:path>
                                </a:pathLst>
                              </a:custGeom>
                              <a:ln w="0" cap="flat">
                                <a:miter lim="127000"/>
                              </a:ln>
                            </wps:spPr>
                            <wps:style>
                              <a:lnRef idx="0">
                                <a:srgbClr val="000000">
                                  <a:alpha val="0"/>
                                </a:srgbClr>
                              </a:lnRef>
                              <a:fillRef idx="1">
                                <a:srgbClr val="7D9C48">
                                  <a:alpha val="18823"/>
                                </a:srgbClr>
                              </a:fillRef>
                              <a:effectRef idx="0">
                                <a:scrgbClr r="0" g="0" b="0"/>
                              </a:effectRef>
                              <a:fontRef idx="none"/>
                            </wps:style>
                            <wps:bodyPr/>
                          </wps:wsp>
                          <wps:wsp>
                            <wps:cNvPr id="752532546" name="Shape 17"/>
                            <wps:cNvSpPr/>
                            <wps:spPr>
                              <a:xfrm>
                                <a:off x="773429" y="3139440"/>
                                <a:ext cx="522605" cy="368934"/>
                              </a:xfrm>
                              <a:custGeom>
                                <a:avLst/>
                                <a:gdLst/>
                                <a:ahLst/>
                                <a:cxnLst/>
                                <a:rect l="0" t="0" r="0" b="0"/>
                                <a:pathLst>
                                  <a:path w="522605" h="368934">
                                    <a:moveTo>
                                      <a:pt x="419100" y="0"/>
                                    </a:moveTo>
                                    <a:lnTo>
                                      <a:pt x="458470" y="6985"/>
                                    </a:lnTo>
                                    <a:lnTo>
                                      <a:pt x="490855" y="22860"/>
                                    </a:lnTo>
                                    <a:lnTo>
                                      <a:pt x="78105" y="313690"/>
                                    </a:lnTo>
                                    <a:lnTo>
                                      <a:pt x="522605" y="74295"/>
                                    </a:lnTo>
                                    <a:lnTo>
                                      <a:pt x="522605" y="110490"/>
                                    </a:lnTo>
                                    <a:lnTo>
                                      <a:pt x="511810" y="149225"/>
                                    </a:lnTo>
                                    <a:lnTo>
                                      <a:pt x="489585" y="189230"/>
                                    </a:lnTo>
                                    <a:lnTo>
                                      <a:pt x="457835" y="229235"/>
                                    </a:lnTo>
                                    <a:lnTo>
                                      <a:pt x="417830" y="267335"/>
                                    </a:lnTo>
                                    <a:lnTo>
                                      <a:pt x="368935" y="301625"/>
                                    </a:lnTo>
                                    <a:lnTo>
                                      <a:pt x="295910" y="344170"/>
                                    </a:lnTo>
                                    <a:lnTo>
                                      <a:pt x="233045" y="365125"/>
                                    </a:lnTo>
                                    <a:lnTo>
                                      <a:pt x="145415" y="368934"/>
                                    </a:lnTo>
                                    <a:lnTo>
                                      <a:pt x="0" y="362584"/>
                                    </a:lnTo>
                                    <a:lnTo>
                                      <a:pt x="17145" y="325755"/>
                                    </a:lnTo>
                                    <a:lnTo>
                                      <a:pt x="64135" y="238760"/>
                                    </a:lnTo>
                                    <a:lnTo>
                                      <a:pt x="133985" y="137795"/>
                                    </a:lnTo>
                                    <a:lnTo>
                                      <a:pt x="219075" y="59055"/>
                                    </a:lnTo>
                                    <a:lnTo>
                                      <a:pt x="271780" y="31115"/>
                                    </a:lnTo>
                                    <a:lnTo>
                                      <a:pt x="323850" y="12065"/>
                                    </a:lnTo>
                                    <a:lnTo>
                                      <a:pt x="373380" y="1270"/>
                                    </a:lnTo>
                                    <a:lnTo>
                                      <a:pt x="419100" y="0"/>
                                    </a:lnTo>
                                    <a:close/>
                                  </a:path>
                                </a:pathLst>
                              </a:custGeom>
                              <a:ln w="0" cap="flat">
                                <a:miter lim="127000"/>
                              </a:ln>
                            </wps:spPr>
                            <wps:style>
                              <a:lnRef idx="0">
                                <a:srgbClr val="000000">
                                  <a:alpha val="0"/>
                                </a:srgbClr>
                              </a:lnRef>
                              <a:fillRef idx="1">
                                <a:srgbClr val="96BA64">
                                  <a:alpha val="18823"/>
                                </a:srgbClr>
                              </a:fillRef>
                              <a:effectRef idx="0">
                                <a:scrgbClr r="0" g="0" b="0"/>
                              </a:effectRef>
                              <a:fontRef idx="none"/>
                            </wps:style>
                            <wps:bodyPr/>
                          </wps:wsp>
                          <wps:wsp>
                            <wps:cNvPr id="750580124" name="Shape 18"/>
                            <wps:cNvSpPr/>
                            <wps:spPr>
                              <a:xfrm>
                                <a:off x="2394584" y="0"/>
                                <a:ext cx="287655" cy="596900"/>
                              </a:xfrm>
                              <a:custGeom>
                                <a:avLst/>
                                <a:gdLst/>
                                <a:ahLst/>
                                <a:cxnLst/>
                                <a:rect l="0" t="0" r="0" b="0"/>
                                <a:pathLst>
                                  <a:path w="287655" h="596900">
                                    <a:moveTo>
                                      <a:pt x="122555" y="0"/>
                                    </a:moveTo>
                                    <a:lnTo>
                                      <a:pt x="146685" y="32385"/>
                                    </a:lnTo>
                                    <a:lnTo>
                                      <a:pt x="201295" y="114935"/>
                                    </a:lnTo>
                                    <a:lnTo>
                                      <a:pt x="257810" y="223520"/>
                                    </a:lnTo>
                                    <a:lnTo>
                                      <a:pt x="287655" y="335914"/>
                                    </a:lnTo>
                                    <a:lnTo>
                                      <a:pt x="287655" y="394970"/>
                                    </a:lnTo>
                                    <a:lnTo>
                                      <a:pt x="280035" y="450214"/>
                                    </a:lnTo>
                                    <a:lnTo>
                                      <a:pt x="266065" y="499110"/>
                                    </a:lnTo>
                                    <a:lnTo>
                                      <a:pt x="246380" y="540385"/>
                                    </a:lnTo>
                                    <a:lnTo>
                                      <a:pt x="221615" y="572135"/>
                                    </a:lnTo>
                                    <a:lnTo>
                                      <a:pt x="192405" y="592455"/>
                                    </a:lnTo>
                                    <a:lnTo>
                                      <a:pt x="128905" y="92075"/>
                                    </a:lnTo>
                                    <a:lnTo>
                                      <a:pt x="131445" y="596900"/>
                                    </a:lnTo>
                                    <a:lnTo>
                                      <a:pt x="99695" y="579755"/>
                                    </a:lnTo>
                                    <a:lnTo>
                                      <a:pt x="71120" y="551814"/>
                                    </a:lnTo>
                                    <a:lnTo>
                                      <a:pt x="45720" y="513714"/>
                                    </a:lnTo>
                                    <a:lnTo>
                                      <a:pt x="25400" y="467360"/>
                                    </a:lnTo>
                                    <a:lnTo>
                                      <a:pt x="10795" y="413385"/>
                                    </a:lnTo>
                                    <a:lnTo>
                                      <a:pt x="3175" y="354330"/>
                                    </a:lnTo>
                                    <a:lnTo>
                                      <a:pt x="0" y="269875"/>
                                    </a:lnTo>
                                    <a:lnTo>
                                      <a:pt x="10795" y="204470"/>
                                    </a:lnTo>
                                    <a:lnTo>
                                      <a:pt x="48260" y="125730"/>
                                    </a:lnTo>
                                    <a:lnTo>
                                      <a:pt x="122555" y="0"/>
                                    </a:lnTo>
                                    <a:close/>
                                  </a:path>
                                </a:pathLst>
                              </a:custGeom>
                              <a:ln w="0" cap="flat">
                                <a:miter lim="127000"/>
                              </a:ln>
                            </wps:spPr>
                            <wps:style>
                              <a:lnRef idx="0">
                                <a:srgbClr val="000000">
                                  <a:alpha val="0"/>
                                </a:srgbClr>
                              </a:lnRef>
                              <a:fillRef idx="1">
                                <a:srgbClr val="96BA64">
                                  <a:alpha val="18823"/>
                                </a:srgbClr>
                              </a:fillRef>
                              <a:effectRef idx="0">
                                <a:scrgbClr r="0" g="0" b="0"/>
                              </a:effectRef>
                              <a:fontRef idx="none"/>
                            </wps:style>
                            <wps:bodyPr/>
                          </wps:wsp>
                          <wps:wsp>
                            <wps:cNvPr id="1483293290" name="Shape 19"/>
                            <wps:cNvSpPr/>
                            <wps:spPr>
                              <a:xfrm>
                                <a:off x="0" y="1998980"/>
                                <a:ext cx="596901" cy="284480"/>
                              </a:xfrm>
                              <a:custGeom>
                                <a:avLst/>
                                <a:gdLst/>
                                <a:ahLst/>
                                <a:cxnLst/>
                                <a:rect l="0" t="0" r="0" b="0"/>
                                <a:pathLst>
                                  <a:path w="596901" h="284480">
                                    <a:moveTo>
                                      <a:pt x="350521" y="0"/>
                                    </a:moveTo>
                                    <a:lnTo>
                                      <a:pt x="410211" y="5715"/>
                                    </a:lnTo>
                                    <a:lnTo>
                                      <a:pt x="464186" y="18415"/>
                                    </a:lnTo>
                                    <a:lnTo>
                                      <a:pt x="511176" y="37465"/>
                                    </a:lnTo>
                                    <a:lnTo>
                                      <a:pt x="549911" y="61595"/>
                                    </a:lnTo>
                                    <a:lnTo>
                                      <a:pt x="579121" y="89535"/>
                                    </a:lnTo>
                                    <a:lnTo>
                                      <a:pt x="596901" y="120650"/>
                                    </a:lnTo>
                                    <a:lnTo>
                                      <a:pt x="92710" y="132715"/>
                                    </a:lnTo>
                                    <a:lnTo>
                                      <a:pt x="594361" y="181610"/>
                                    </a:lnTo>
                                    <a:lnTo>
                                      <a:pt x="574676" y="211455"/>
                                    </a:lnTo>
                                    <a:lnTo>
                                      <a:pt x="543561" y="237490"/>
                                    </a:lnTo>
                                    <a:lnTo>
                                      <a:pt x="503556" y="258445"/>
                                    </a:lnTo>
                                    <a:lnTo>
                                      <a:pt x="454661" y="273685"/>
                                    </a:lnTo>
                                    <a:lnTo>
                                      <a:pt x="400051" y="283210"/>
                                    </a:lnTo>
                                    <a:lnTo>
                                      <a:pt x="340361" y="284480"/>
                                    </a:lnTo>
                                    <a:lnTo>
                                      <a:pt x="255906" y="279400"/>
                                    </a:lnTo>
                                    <a:lnTo>
                                      <a:pt x="191771" y="261620"/>
                                    </a:lnTo>
                                    <a:lnTo>
                                      <a:pt x="117475" y="216535"/>
                                    </a:lnTo>
                                    <a:lnTo>
                                      <a:pt x="0" y="129540"/>
                                    </a:lnTo>
                                    <a:lnTo>
                                      <a:pt x="34925" y="108585"/>
                                    </a:lnTo>
                                    <a:lnTo>
                                      <a:pt x="122556" y="62865"/>
                                    </a:lnTo>
                                    <a:lnTo>
                                      <a:pt x="236221" y="17780"/>
                                    </a:lnTo>
                                    <a:lnTo>
                                      <a:pt x="350521"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436581001" name="Shape 20"/>
                            <wps:cNvSpPr/>
                            <wps:spPr>
                              <a:xfrm>
                                <a:off x="680721" y="731520"/>
                                <a:ext cx="518795" cy="368935"/>
                              </a:xfrm>
                              <a:custGeom>
                                <a:avLst/>
                                <a:gdLst/>
                                <a:ahLst/>
                                <a:cxnLst/>
                                <a:rect l="0" t="0" r="0" b="0"/>
                                <a:pathLst>
                                  <a:path w="518795" h="368935">
                                    <a:moveTo>
                                      <a:pt x="0" y="0"/>
                                    </a:moveTo>
                                    <a:lnTo>
                                      <a:pt x="40640" y="0"/>
                                    </a:lnTo>
                                    <a:lnTo>
                                      <a:pt x="139065" y="4445"/>
                                    </a:lnTo>
                                    <a:lnTo>
                                      <a:pt x="260350" y="24130"/>
                                    </a:lnTo>
                                    <a:lnTo>
                                      <a:pt x="368300" y="66675"/>
                                    </a:lnTo>
                                    <a:lnTo>
                                      <a:pt x="415925" y="101600"/>
                                    </a:lnTo>
                                    <a:lnTo>
                                      <a:pt x="455930" y="140335"/>
                                    </a:lnTo>
                                    <a:lnTo>
                                      <a:pt x="487045" y="180340"/>
                                    </a:lnTo>
                                    <a:lnTo>
                                      <a:pt x="508635" y="220980"/>
                                    </a:lnTo>
                                    <a:lnTo>
                                      <a:pt x="518795" y="259715"/>
                                    </a:lnTo>
                                    <a:lnTo>
                                      <a:pt x="518160" y="295910"/>
                                    </a:lnTo>
                                    <a:lnTo>
                                      <a:pt x="78105" y="49530"/>
                                    </a:lnTo>
                                    <a:lnTo>
                                      <a:pt x="485775" y="346710"/>
                                    </a:lnTo>
                                    <a:lnTo>
                                      <a:pt x="453390" y="362585"/>
                                    </a:lnTo>
                                    <a:lnTo>
                                      <a:pt x="413385" y="368935"/>
                                    </a:lnTo>
                                    <a:lnTo>
                                      <a:pt x="367665" y="367030"/>
                                    </a:lnTo>
                                    <a:lnTo>
                                      <a:pt x="318135" y="355600"/>
                                    </a:lnTo>
                                    <a:lnTo>
                                      <a:pt x="266700" y="335280"/>
                                    </a:lnTo>
                                    <a:lnTo>
                                      <a:pt x="214630" y="306705"/>
                                    </a:lnTo>
                                    <a:lnTo>
                                      <a:pt x="144145" y="259080"/>
                                    </a:lnTo>
                                    <a:lnTo>
                                      <a:pt x="98425" y="211455"/>
                                    </a:lnTo>
                                    <a:lnTo>
                                      <a:pt x="57150" y="134620"/>
                                    </a:lnTo>
                                    <a:lnTo>
                                      <a:pt x="0" y="0"/>
                                    </a:lnTo>
                                    <a:close/>
                                  </a:path>
                                </a:pathLst>
                              </a:custGeom>
                              <a:ln w="0" cap="flat">
                                <a:miter lim="127000"/>
                              </a:ln>
                            </wps:spPr>
                            <wps:style>
                              <a:lnRef idx="0">
                                <a:srgbClr val="000000">
                                  <a:alpha val="0"/>
                                </a:srgbClr>
                              </a:lnRef>
                              <a:fillRef idx="1">
                                <a:srgbClr val="88A44B">
                                  <a:alpha val="18823"/>
                                </a:srgbClr>
                              </a:fillRef>
                              <a:effectRef idx="0">
                                <a:scrgbClr r="0" g="0" b="0"/>
                              </a:effectRef>
                              <a:fontRef idx="none"/>
                            </wps:style>
                            <wps:bodyPr/>
                          </wps:wsp>
                          <wps:wsp>
                            <wps:cNvPr id="216303212" name="Shape 21"/>
                            <wps:cNvSpPr/>
                            <wps:spPr>
                              <a:xfrm>
                                <a:off x="401956" y="2315845"/>
                                <a:ext cx="1060450" cy="607060"/>
                              </a:xfrm>
                              <a:custGeom>
                                <a:avLst/>
                                <a:gdLst/>
                                <a:ahLst/>
                                <a:cxnLst/>
                                <a:rect l="0" t="0" r="0" b="0"/>
                                <a:pathLst>
                                  <a:path w="1060450" h="607060">
                                    <a:moveTo>
                                      <a:pt x="730250" y="0"/>
                                    </a:moveTo>
                                    <a:lnTo>
                                      <a:pt x="782955" y="0"/>
                                    </a:lnTo>
                                    <a:lnTo>
                                      <a:pt x="832485" y="3810"/>
                                    </a:lnTo>
                                    <a:lnTo>
                                      <a:pt x="878205" y="12065"/>
                                    </a:lnTo>
                                    <a:lnTo>
                                      <a:pt x="920750" y="24765"/>
                                    </a:lnTo>
                                    <a:lnTo>
                                      <a:pt x="958215" y="41910"/>
                                    </a:lnTo>
                                    <a:lnTo>
                                      <a:pt x="991235" y="63500"/>
                                    </a:lnTo>
                                    <a:lnTo>
                                      <a:pt x="1018540" y="88900"/>
                                    </a:lnTo>
                                    <a:lnTo>
                                      <a:pt x="161925" y="481330"/>
                                    </a:lnTo>
                                    <a:lnTo>
                                      <a:pt x="1060450" y="199390"/>
                                    </a:lnTo>
                                    <a:lnTo>
                                      <a:pt x="1057275" y="236855"/>
                                    </a:lnTo>
                                    <a:lnTo>
                                      <a:pt x="1047115" y="274320"/>
                                    </a:lnTo>
                                    <a:lnTo>
                                      <a:pt x="1030605" y="312420"/>
                                    </a:lnTo>
                                    <a:lnTo>
                                      <a:pt x="1007745" y="349885"/>
                                    </a:lnTo>
                                    <a:lnTo>
                                      <a:pt x="979170" y="387350"/>
                                    </a:lnTo>
                                    <a:lnTo>
                                      <a:pt x="944880" y="423545"/>
                                    </a:lnTo>
                                    <a:lnTo>
                                      <a:pt x="905510" y="457835"/>
                                    </a:lnTo>
                                    <a:lnTo>
                                      <a:pt x="861695" y="490220"/>
                                    </a:lnTo>
                                    <a:lnTo>
                                      <a:pt x="812800" y="520700"/>
                                    </a:lnTo>
                                    <a:lnTo>
                                      <a:pt x="760095" y="548005"/>
                                    </a:lnTo>
                                    <a:lnTo>
                                      <a:pt x="703580" y="572135"/>
                                    </a:lnTo>
                                    <a:lnTo>
                                      <a:pt x="489585" y="607060"/>
                                    </a:lnTo>
                                    <a:lnTo>
                                      <a:pt x="259080" y="592455"/>
                                    </a:lnTo>
                                    <a:lnTo>
                                      <a:pt x="74930" y="560705"/>
                                    </a:lnTo>
                                    <a:lnTo>
                                      <a:pt x="0" y="542290"/>
                                    </a:lnTo>
                                    <a:lnTo>
                                      <a:pt x="152400" y="311150"/>
                                    </a:lnTo>
                                    <a:lnTo>
                                      <a:pt x="255905" y="182880"/>
                                    </a:lnTo>
                                    <a:lnTo>
                                      <a:pt x="356870" y="111125"/>
                                    </a:lnTo>
                                    <a:lnTo>
                                      <a:pt x="503555" y="50165"/>
                                    </a:lnTo>
                                    <a:lnTo>
                                      <a:pt x="561975" y="30480"/>
                                    </a:lnTo>
                                    <a:lnTo>
                                      <a:pt x="619125" y="15875"/>
                                    </a:lnTo>
                                    <a:lnTo>
                                      <a:pt x="675640" y="5715"/>
                                    </a:lnTo>
                                    <a:lnTo>
                                      <a:pt x="730250" y="0"/>
                                    </a:lnTo>
                                    <a:close/>
                                  </a:path>
                                </a:pathLst>
                              </a:custGeom>
                              <a:ln w="0" cap="flat">
                                <a:miter lim="127000"/>
                              </a:ln>
                            </wps:spPr>
                            <wps:style>
                              <a:lnRef idx="0">
                                <a:srgbClr val="000000">
                                  <a:alpha val="0"/>
                                </a:srgbClr>
                              </a:lnRef>
                              <a:fillRef idx="1">
                                <a:srgbClr val="799834">
                                  <a:alpha val="18823"/>
                                </a:srgbClr>
                              </a:fillRef>
                              <a:effectRef idx="0">
                                <a:scrgbClr r="0" g="0" b="0"/>
                              </a:effectRef>
                              <a:fontRef idx="none"/>
                            </wps:style>
                            <wps:bodyPr/>
                          </wps:wsp>
                          <wps:wsp>
                            <wps:cNvPr id="1497622053" name="Shape 22"/>
                            <wps:cNvSpPr/>
                            <wps:spPr>
                              <a:xfrm>
                                <a:off x="3058159" y="2867025"/>
                                <a:ext cx="886460" cy="861695"/>
                              </a:xfrm>
                              <a:custGeom>
                                <a:avLst/>
                                <a:gdLst/>
                                <a:ahLst/>
                                <a:cxnLst/>
                                <a:rect l="0" t="0" r="0" b="0"/>
                                <a:pathLst>
                                  <a:path w="886460" h="861695">
                                    <a:moveTo>
                                      <a:pt x="201930" y="0"/>
                                    </a:moveTo>
                                    <a:lnTo>
                                      <a:pt x="241935" y="2540"/>
                                    </a:lnTo>
                                    <a:lnTo>
                                      <a:pt x="283210" y="11430"/>
                                    </a:lnTo>
                                    <a:lnTo>
                                      <a:pt x="325755" y="25400"/>
                                    </a:lnTo>
                                    <a:lnTo>
                                      <a:pt x="368300" y="45085"/>
                                    </a:lnTo>
                                    <a:lnTo>
                                      <a:pt x="410845" y="69215"/>
                                    </a:lnTo>
                                    <a:lnTo>
                                      <a:pt x="453390" y="99060"/>
                                    </a:lnTo>
                                    <a:lnTo>
                                      <a:pt x="494030" y="133350"/>
                                    </a:lnTo>
                                    <a:lnTo>
                                      <a:pt x="533400" y="172720"/>
                                    </a:lnTo>
                                    <a:lnTo>
                                      <a:pt x="570865" y="215900"/>
                                    </a:lnTo>
                                    <a:lnTo>
                                      <a:pt x="684530" y="398145"/>
                                    </a:lnTo>
                                    <a:lnTo>
                                      <a:pt x="786130" y="610870"/>
                                    </a:lnTo>
                                    <a:lnTo>
                                      <a:pt x="858520" y="788035"/>
                                    </a:lnTo>
                                    <a:lnTo>
                                      <a:pt x="886460" y="861695"/>
                                    </a:lnTo>
                                    <a:lnTo>
                                      <a:pt x="536575" y="797560"/>
                                    </a:lnTo>
                                    <a:lnTo>
                                      <a:pt x="341630" y="744855"/>
                                    </a:lnTo>
                                    <a:lnTo>
                                      <a:pt x="231140" y="676275"/>
                                    </a:lnTo>
                                    <a:lnTo>
                                      <a:pt x="133350" y="562610"/>
                                    </a:lnTo>
                                    <a:lnTo>
                                      <a:pt x="99695" y="516255"/>
                                    </a:lnTo>
                                    <a:lnTo>
                                      <a:pt x="70485" y="469265"/>
                                    </a:lnTo>
                                    <a:lnTo>
                                      <a:pt x="46355" y="421640"/>
                                    </a:lnTo>
                                    <a:lnTo>
                                      <a:pt x="27305" y="373380"/>
                                    </a:lnTo>
                                    <a:lnTo>
                                      <a:pt x="12700" y="326390"/>
                                    </a:lnTo>
                                    <a:lnTo>
                                      <a:pt x="3810" y="280670"/>
                                    </a:lnTo>
                                    <a:lnTo>
                                      <a:pt x="0" y="236220"/>
                                    </a:lnTo>
                                    <a:lnTo>
                                      <a:pt x="635" y="193675"/>
                                    </a:lnTo>
                                    <a:lnTo>
                                      <a:pt x="6985" y="154305"/>
                                    </a:lnTo>
                                    <a:lnTo>
                                      <a:pt x="18415" y="117475"/>
                                    </a:lnTo>
                                    <a:lnTo>
                                      <a:pt x="35560" y="85090"/>
                                    </a:lnTo>
                                    <a:lnTo>
                                      <a:pt x="626745" y="734695"/>
                                    </a:lnTo>
                                    <a:lnTo>
                                      <a:pt x="128270" y="11430"/>
                                    </a:lnTo>
                                    <a:lnTo>
                                      <a:pt x="163830" y="2540"/>
                                    </a:lnTo>
                                    <a:lnTo>
                                      <a:pt x="201930" y="0"/>
                                    </a:lnTo>
                                    <a:close/>
                                  </a:path>
                                </a:pathLst>
                              </a:custGeom>
                              <a:ln w="0" cap="flat">
                                <a:miter lim="127000"/>
                              </a:ln>
                            </wps:spPr>
                            <wps:style>
                              <a:lnRef idx="0">
                                <a:srgbClr val="000000">
                                  <a:alpha val="0"/>
                                </a:srgbClr>
                              </a:lnRef>
                              <a:fillRef idx="1">
                                <a:srgbClr val="7AA040">
                                  <a:alpha val="18823"/>
                                </a:srgbClr>
                              </a:fillRef>
                              <a:effectRef idx="0">
                                <a:scrgbClr r="0" g="0" b="0"/>
                              </a:effectRef>
                              <a:fontRef idx="none"/>
                            </wps:style>
                            <wps:bodyPr/>
                          </wps:wsp>
                          <wps:wsp>
                            <wps:cNvPr id="1617566973" name="Shape 23"/>
                            <wps:cNvSpPr/>
                            <wps:spPr>
                              <a:xfrm>
                                <a:off x="3828414" y="2202180"/>
                                <a:ext cx="1150620" cy="610870"/>
                              </a:xfrm>
                              <a:custGeom>
                                <a:avLst/>
                                <a:gdLst/>
                                <a:ahLst/>
                                <a:cxnLst/>
                                <a:rect l="0" t="0" r="0" b="0"/>
                                <a:pathLst>
                                  <a:path w="1150620" h="610870">
                                    <a:moveTo>
                                      <a:pt x="339090" y="0"/>
                                    </a:moveTo>
                                    <a:lnTo>
                                      <a:pt x="392430" y="1270"/>
                                    </a:lnTo>
                                    <a:lnTo>
                                      <a:pt x="448310" y="6350"/>
                                    </a:lnTo>
                                    <a:lnTo>
                                      <a:pt x="504825" y="15875"/>
                                    </a:lnTo>
                                    <a:lnTo>
                                      <a:pt x="563245" y="29210"/>
                                    </a:lnTo>
                                    <a:lnTo>
                                      <a:pt x="768350" y="128905"/>
                                    </a:lnTo>
                                    <a:lnTo>
                                      <a:pt x="958215" y="278765"/>
                                    </a:lnTo>
                                    <a:lnTo>
                                      <a:pt x="1096645" y="415290"/>
                                    </a:lnTo>
                                    <a:lnTo>
                                      <a:pt x="1150620" y="474980"/>
                                    </a:lnTo>
                                    <a:lnTo>
                                      <a:pt x="879475" y="569595"/>
                                    </a:lnTo>
                                    <a:lnTo>
                                      <a:pt x="712470" y="610870"/>
                                    </a:lnTo>
                                    <a:lnTo>
                                      <a:pt x="582295" y="607695"/>
                                    </a:lnTo>
                                    <a:lnTo>
                                      <a:pt x="419100" y="568960"/>
                                    </a:lnTo>
                                    <a:lnTo>
                                      <a:pt x="362585" y="551815"/>
                                    </a:lnTo>
                                    <a:lnTo>
                                      <a:pt x="307975" y="531495"/>
                                    </a:lnTo>
                                    <a:lnTo>
                                      <a:pt x="257175" y="508635"/>
                                    </a:lnTo>
                                    <a:lnTo>
                                      <a:pt x="210185" y="483235"/>
                                    </a:lnTo>
                                    <a:lnTo>
                                      <a:pt x="167005" y="455930"/>
                                    </a:lnTo>
                                    <a:lnTo>
                                      <a:pt x="127635" y="426085"/>
                                    </a:lnTo>
                                    <a:lnTo>
                                      <a:pt x="92710" y="395605"/>
                                    </a:lnTo>
                                    <a:lnTo>
                                      <a:pt x="63500" y="363220"/>
                                    </a:lnTo>
                                    <a:lnTo>
                                      <a:pt x="38735" y="330835"/>
                                    </a:lnTo>
                                    <a:lnTo>
                                      <a:pt x="19685" y="297180"/>
                                    </a:lnTo>
                                    <a:lnTo>
                                      <a:pt x="6350" y="263525"/>
                                    </a:lnTo>
                                    <a:lnTo>
                                      <a:pt x="0" y="229870"/>
                                    </a:lnTo>
                                    <a:lnTo>
                                      <a:pt x="974090" y="426720"/>
                                    </a:lnTo>
                                    <a:lnTo>
                                      <a:pt x="30480" y="114935"/>
                                    </a:lnTo>
                                    <a:lnTo>
                                      <a:pt x="52705" y="89535"/>
                                    </a:lnTo>
                                    <a:lnTo>
                                      <a:pt x="81280" y="66675"/>
                                    </a:lnTo>
                                    <a:lnTo>
                                      <a:pt x="114300" y="46990"/>
                                    </a:lnTo>
                                    <a:lnTo>
                                      <a:pt x="151765" y="30480"/>
                                    </a:lnTo>
                                    <a:lnTo>
                                      <a:pt x="193675" y="17780"/>
                                    </a:lnTo>
                                    <a:lnTo>
                                      <a:pt x="238760" y="8255"/>
                                    </a:lnTo>
                                    <a:lnTo>
                                      <a:pt x="287655" y="1905"/>
                                    </a:lnTo>
                                    <a:lnTo>
                                      <a:pt x="339090"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144502155" name="Shape 24"/>
                            <wps:cNvSpPr/>
                            <wps:spPr>
                              <a:xfrm>
                                <a:off x="356236" y="3959860"/>
                                <a:ext cx="1849755" cy="808989"/>
                              </a:xfrm>
                              <a:custGeom>
                                <a:avLst/>
                                <a:gdLst/>
                                <a:ahLst/>
                                <a:cxnLst/>
                                <a:rect l="0" t="0" r="0" b="0"/>
                                <a:pathLst>
                                  <a:path w="1849755" h="808989">
                                    <a:moveTo>
                                      <a:pt x="1754505" y="0"/>
                                    </a:moveTo>
                                    <a:lnTo>
                                      <a:pt x="1849755" y="200660"/>
                                    </a:lnTo>
                                    <a:lnTo>
                                      <a:pt x="1814195" y="201930"/>
                                    </a:lnTo>
                                    <a:lnTo>
                                      <a:pt x="1705610" y="208914"/>
                                    </a:lnTo>
                                    <a:lnTo>
                                      <a:pt x="1520825" y="231139"/>
                                    </a:lnTo>
                                    <a:lnTo>
                                      <a:pt x="1257935" y="274955"/>
                                    </a:lnTo>
                                    <a:lnTo>
                                      <a:pt x="793115" y="367664"/>
                                    </a:lnTo>
                                    <a:lnTo>
                                      <a:pt x="506730" y="454025"/>
                                    </a:lnTo>
                                    <a:lnTo>
                                      <a:pt x="281940" y="584835"/>
                                    </a:lnTo>
                                    <a:lnTo>
                                      <a:pt x="0" y="808989"/>
                                    </a:lnTo>
                                    <a:lnTo>
                                      <a:pt x="99695" y="702310"/>
                                    </a:lnTo>
                                    <a:lnTo>
                                      <a:pt x="413385" y="457835"/>
                                    </a:lnTo>
                                    <a:lnTo>
                                      <a:pt x="958850" y="186689"/>
                                    </a:lnTo>
                                    <a:lnTo>
                                      <a:pt x="1754505" y="0"/>
                                    </a:lnTo>
                                    <a:close/>
                                  </a:path>
                                </a:pathLst>
                              </a:custGeom>
                              <a:ln w="0" cap="flat">
                                <a:miter lim="127000"/>
                              </a:ln>
                            </wps:spPr>
                            <wps:style>
                              <a:lnRef idx="0">
                                <a:srgbClr val="000000">
                                  <a:alpha val="0"/>
                                </a:srgbClr>
                              </a:lnRef>
                              <a:fillRef idx="1">
                                <a:srgbClr val="335725">
                                  <a:alpha val="18823"/>
                                </a:srgbClr>
                              </a:fillRef>
                              <a:effectRef idx="0">
                                <a:scrgbClr r="0" g="0" b="0"/>
                              </a:effectRef>
                              <a:fontRef idx="none"/>
                            </wps:style>
                            <wps:bodyPr/>
                          </wps:wsp>
                          <wps:wsp>
                            <wps:cNvPr id="1616594452" name="Shape 25"/>
                            <wps:cNvSpPr/>
                            <wps:spPr>
                              <a:xfrm>
                                <a:off x="2912111" y="3917949"/>
                                <a:ext cx="2053589" cy="591820"/>
                              </a:xfrm>
                              <a:custGeom>
                                <a:avLst/>
                                <a:gdLst/>
                                <a:ahLst/>
                                <a:cxnLst/>
                                <a:rect l="0" t="0" r="0" b="0"/>
                                <a:pathLst>
                                  <a:path w="2053589" h="591820">
                                    <a:moveTo>
                                      <a:pt x="0" y="0"/>
                                    </a:moveTo>
                                    <a:lnTo>
                                      <a:pt x="894078" y="51436"/>
                                    </a:lnTo>
                                    <a:lnTo>
                                      <a:pt x="1406524" y="130811"/>
                                    </a:lnTo>
                                    <a:lnTo>
                                      <a:pt x="1728469" y="292100"/>
                                    </a:lnTo>
                                    <a:lnTo>
                                      <a:pt x="2053589" y="591820"/>
                                    </a:lnTo>
                                    <a:lnTo>
                                      <a:pt x="1950084" y="549275"/>
                                    </a:lnTo>
                                    <a:lnTo>
                                      <a:pt x="1687828" y="452120"/>
                                    </a:lnTo>
                                    <a:lnTo>
                                      <a:pt x="1335403" y="343536"/>
                                    </a:lnTo>
                                    <a:lnTo>
                                      <a:pt x="964564" y="269241"/>
                                    </a:lnTo>
                                    <a:lnTo>
                                      <a:pt x="638173" y="231141"/>
                                    </a:lnTo>
                                    <a:lnTo>
                                      <a:pt x="447039" y="212725"/>
                                    </a:lnTo>
                                    <a:lnTo>
                                      <a:pt x="316865" y="210820"/>
                                    </a:lnTo>
                                    <a:lnTo>
                                      <a:pt x="173990" y="220345"/>
                                    </a:lnTo>
                                    <a:lnTo>
                                      <a:pt x="0" y="0"/>
                                    </a:lnTo>
                                    <a:close/>
                                  </a:path>
                                </a:pathLst>
                              </a:custGeom>
                              <a:ln w="0" cap="flat">
                                <a:miter lim="127000"/>
                              </a:ln>
                            </wps:spPr>
                            <wps:style>
                              <a:lnRef idx="0">
                                <a:srgbClr val="000000">
                                  <a:alpha val="0"/>
                                </a:srgbClr>
                              </a:lnRef>
                              <a:fillRef idx="1">
                                <a:srgbClr val="335725">
                                  <a:alpha val="18823"/>
                                </a:srgbClr>
                              </a:fillRef>
                              <a:effectRef idx="0">
                                <a:scrgbClr r="0" g="0" b="0"/>
                              </a:effectRef>
                              <a:fontRef idx="none"/>
                            </wps:style>
                            <wps:bodyPr/>
                          </wps:wsp>
                          <wps:wsp>
                            <wps:cNvPr id="83861572" name="Shape 26"/>
                            <wps:cNvSpPr/>
                            <wps:spPr>
                              <a:xfrm>
                                <a:off x="4657726" y="1878965"/>
                                <a:ext cx="596265" cy="284480"/>
                              </a:xfrm>
                              <a:custGeom>
                                <a:avLst/>
                                <a:gdLst/>
                                <a:ahLst/>
                                <a:cxnLst/>
                                <a:rect l="0" t="0" r="0" b="0"/>
                                <a:pathLst>
                                  <a:path w="596265" h="284480">
                                    <a:moveTo>
                                      <a:pt x="247015" y="0"/>
                                    </a:moveTo>
                                    <a:lnTo>
                                      <a:pt x="332105" y="0"/>
                                    </a:lnTo>
                                    <a:lnTo>
                                      <a:pt x="396875" y="13970"/>
                                    </a:lnTo>
                                    <a:lnTo>
                                      <a:pt x="473710" y="54610"/>
                                    </a:lnTo>
                                    <a:lnTo>
                                      <a:pt x="596265" y="133985"/>
                                    </a:lnTo>
                                    <a:lnTo>
                                      <a:pt x="562610" y="156845"/>
                                    </a:lnTo>
                                    <a:lnTo>
                                      <a:pt x="478155" y="208280"/>
                                    </a:lnTo>
                                    <a:lnTo>
                                      <a:pt x="367030" y="259715"/>
                                    </a:lnTo>
                                    <a:lnTo>
                                      <a:pt x="254000" y="284480"/>
                                    </a:lnTo>
                                    <a:lnTo>
                                      <a:pt x="194310" y="282575"/>
                                    </a:lnTo>
                                    <a:lnTo>
                                      <a:pt x="139700" y="272415"/>
                                    </a:lnTo>
                                    <a:lnTo>
                                      <a:pt x="91440" y="256540"/>
                                    </a:lnTo>
                                    <a:lnTo>
                                      <a:pt x="50800" y="234950"/>
                                    </a:lnTo>
                                    <a:lnTo>
                                      <a:pt x="20320" y="208280"/>
                                    </a:lnTo>
                                    <a:lnTo>
                                      <a:pt x="1270" y="178435"/>
                                    </a:lnTo>
                                    <a:lnTo>
                                      <a:pt x="503555" y="136525"/>
                                    </a:lnTo>
                                    <a:lnTo>
                                      <a:pt x="0" y="118110"/>
                                    </a:lnTo>
                                    <a:lnTo>
                                      <a:pt x="17780" y="86995"/>
                                    </a:lnTo>
                                    <a:lnTo>
                                      <a:pt x="46990" y="59055"/>
                                    </a:lnTo>
                                    <a:lnTo>
                                      <a:pt x="86360" y="35560"/>
                                    </a:lnTo>
                                    <a:lnTo>
                                      <a:pt x="133350" y="17145"/>
                                    </a:lnTo>
                                    <a:lnTo>
                                      <a:pt x="187960" y="5080"/>
                                    </a:lnTo>
                                    <a:lnTo>
                                      <a:pt x="247015" y="0"/>
                                    </a:lnTo>
                                    <a:close/>
                                  </a:path>
                                </a:pathLst>
                              </a:custGeom>
                              <a:ln w="0" cap="flat">
                                <a:miter lim="127000"/>
                              </a:ln>
                            </wps:spPr>
                            <wps:style>
                              <a:lnRef idx="0">
                                <a:srgbClr val="000000">
                                  <a:alpha val="0"/>
                                </a:srgbClr>
                              </a:lnRef>
                              <a:fillRef idx="1">
                                <a:srgbClr val="809845">
                                  <a:alpha val="18823"/>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BD45DCA" id="Group 494029060" o:spid="_x0000_s1026" style="position:absolute;margin-left:0;margin-top:211.95pt;width:413.7pt;height:375.45pt;z-index:-251656192;mso-position-horizontal:center;mso-position-horizontal-relative:margin;mso-position-vertical-relative:page" coordsize="52539,47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">
                    <v:shape id="Shape 10" o:spid="_x0000_s1027" style="position:absolute;left:19577;top:12820;width:14236;height:28702;visibility:visible;mso-wrap-style:square;v-text-anchor:top" coordsize="1423669,2870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" path="m700404,r8890,3175l713739,11430r-1905,9525l698499,43180,683259,68580,666749,96520r-17780,30480l630554,160655r-19685,36195l590549,234950r-20955,40640l548639,318770r-21590,45085l505459,410845r-21590,48895l462279,510540r-20955,52705l420369,617220r-19685,55245l380999,729615r-18414,58420l345440,847725r-15875,60325l314960,969645r-13335,62230l290195,1095375r-10160,63500l312420,1159510r36195,-635l388619,1156970r43180,-3810l479424,1148080r50165,-7620l583564,1130300r56515,-12065l700404,1102995r62865,-18415l828674,1062355r42545,-15875l914399,1028065r43815,-20320l1002029,985520r44450,-24130l1090294,935990r43815,-26035l1177289,882650r41910,-27305l1260474,827405r40005,-27940l1338579,771525r36195,-27305l1396364,738505r18415,9525l1423669,767080r-8255,21590l1387474,819150r-28575,31115l1329054,881380r-31115,31750l1264919,944880r-34290,31750l1194434,1008380r-38100,31750l1116329,1071245r-42545,30480l1029334,1131570r-46990,29210l932179,1188720r-52070,27305l824229,1242060r-57785,24765l709929,1288415r-54610,19050l601979,1323340r-51435,13335l501649,1348105r-46355,9525l410844,1364615r-41274,5715l330835,1374775r-35560,3175l262890,1379855r,55880l264795,1492250r3810,56515l274320,1605280r55245,365760l423544,2223135r201295,257810l1001394,2860676r-198120,l422909,2324101r4445,15875l441324,2383155r22860,66040l496569,2532380r23495,55880l543559,2640965r37465,80645l647064,2860676r-286384,9525l287655,2734945,134620,2370455,5080,1840865,,1210310r10160,-67945l23495,1075690r15240,-64770l55880,948055,74930,887095,95885,828675r22225,-57150l141605,716280r24765,-53340l192405,611505r26670,-48895l247015,514985r28575,-45720l304165,425450r29210,-41275l362585,344170r29209,-38100l421004,270510r29210,-34290l478789,204470r27940,-30480l533399,146050r26670,-26670l585469,95250,609599,73025,632459,52705,653414,33655,673099,17145,690879,3175,700404,xe" fillcolor="#453016" stroked="f" strokeweight="0">
                      <v:fill opacity="12336f"/>
                      <v:stroke miterlimit="83231f" joinstyle="miter"/>
                      <v:path arrowok="t" textboxrect="0,0,1423669,2870201"/>
                    </v:shape>
                    <v:shape id="Shape 11" o:spid="_x0000_s1028" style="position:absolute;left:28854;top:2432;width:6966;height:10274;visibility:visible;mso-wrap-style:square;v-text-anchor:top" coordsize="696595,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" path="m650240,r15875,79375l692785,272415r3810,237490l645795,721995r-27305,49530l588010,817245r-33020,41275l520065,896620r-36830,33020l445135,958850r-39370,24130l366395,1002030r-40005,13970l286385,1024255r-39370,3175l208915,1024255,573405,154940,86995,962660,62230,933450,41275,900430,24130,862965,12065,822960,3810,779145,,733425,,685800,5080,636270r9525,-50800l29210,534670,47625,482600,71120,431800,147320,292100r85725,-91440l382270,116840,650240,xe" fillcolor="#769d31" stroked="f" strokeweight="0">
                      <v:fill opacity="12336f"/>
                      <v:stroke miterlimit="83231f" joinstyle="miter"/>
                      <v:path arrowok="t" textboxrect="0,0,696595,1027430"/>
                    </v:shape>
                    <v:shape id="Shape 12" o:spid="_x0000_s1029" style="position:absolute;left:14751;top:3867;width:8166;height:9086;visibility:visible;mso-wrap-style:square;v-text-anchor:top" coordsize="816610,90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" path="m,l287655,49530,453390,95250r104775,67945l665480,280036r34925,44450l730885,369570r26035,46355l778510,462915r16510,46990l807085,556261r7620,45084l816610,645795r-1905,41910l807085,727711r-12065,37464l777240,799465,111760,132080,673735,888365r-36195,12065l598805,907415r-40640,1270l515620,904240r-43180,-8890l428625,881380,384810,862965,340995,838835,297815,810895,255905,778510,215265,741045,177165,699770,76835,506095,24130,274955,3175,80645,,xe" fillcolor="#4b6a28" stroked="f" strokeweight="0">
                      <v:fill opacity="12336f"/>
                      <v:stroke miterlimit="83231f" joinstyle="miter"/>
                      <v:path arrowok="t" textboxrect="0,0,816610,908685"/>
                    </v:shape>
                    <v:shape id="Shape 13" o:spid="_x0000_s1030" style="position:absolute;left:3454;top:13296;width:11017;height:5919;visibility:visible;mso-wrap-style:square;v-text-anchor:top" coordsize="1101725,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" path="m534035,l689610,27940r59690,14605l805815,61595r52705,21590l907415,108585r44450,27940l991235,166370r34290,32385l1054100,232410r22860,34925l1092835,302895r8890,36195l168910,205105r908685,249555l1054735,484505r-29210,26035l991235,533400r-39370,19685l907415,568325r-48260,12065l807085,588010r-54610,3810l695325,590550r-59055,-5715l575310,574675,376555,488315,190500,351790,53340,224790,,168910,253365,57150,409575,5080,534035,xe" fillcolor="#8ab341" stroked="f" strokeweight="0">
                      <v:fill opacity="12336f"/>
                      <v:stroke miterlimit="83231f" joinstyle="miter"/>
                      <v:path arrowok="t" textboxrect="0,0,1101725,591820"/>
                    </v:shape>
                    <v:shape id="Shape 14" o:spid="_x0000_s1031" style="position:absolute;left:38049;top:11849;width:10674;height:6318;visibility:visible;mso-wrap-style:square;v-text-anchor:top" coordsize="1067435,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" path="m638810,l800735,29845r266700,75565l1022350,168275,903605,312420,738505,473710,553720,586740r-59055,18415l436880,619125r-56515,8890l325755,631825r-52705,-635l223520,626745r-45720,-9525l135890,603250,98425,585470,66040,563245,40005,537210,904875,165100,,425450,3810,388620,14605,351155,31750,313690,55245,276225,85090,240030r34925,-35560l160020,170815r45085,-31750l254635,109855,307975,83820,364490,60960,515620,11430,638810,xe" fillcolor="#99c65e" stroked="f" strokeweight="0">
                      <v:fill opacity="12336f"/>
                      <v:stroke miterlimit="83231f" joinstyle="miter"/>
                      <v:path arrowok="t" textboxrect="0,0,1067435,631825"/>
                    </v:shape>
                    <v:shape id="Shape 15" o:spid="_x0000_s1032" style="position:absolute;left:39827;top:6648;width:5213;height:3708;visibility:visible;mso-wrap-style:square;v-text-anchor:top" coordsize="521335,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" path="m375285,l521335,5715,504190,42545r-46990,86995l387985,231140r-84455,78740l251460,338455r-52070,19685l149860,368935r-45720,1905l64135,363855,32385,347980,443230,55245,,296545,,260350,10795,221615,32385,181610,63500,141605r40640,-38100l152400,68580,225425,25400,288290,4445,375285,xe" fillcolor="#4b6a28" stroked="f" strokeweight="0">
                      <v:fill opacity="12336f"/>
                      <v:stroke miterlimit="83231f" joinstyle="miter"/>
                      <v:path arrowok="t" textboxrect="0,0,521335,370840"/>
                    </v:shape>
                    <v:shape id="Shape 16" o:spid="_x0000_s1033" style="position:absolute;left:40836;top:30568;width:5112;height:3810;visibility:visible;mso-wrap-style:square;v-text-anchor:top" coordsize="5111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" path="m108585,r45085,3175l203200,15875r50800,21590l305435,67945r68580,49530l418465,167005r39370,78105l511175,381000r-40640,-1270l371475,372109,251460,349250,144780,303530,97790,266700,59055,227330,29210,186055,9525,144780,,105410,1270,69850,434340,328930,35560,19685,68580,5080,108585,xe" fillcolor="#7d9c48" stroked="f" strokeweight="0">
                      <v:fill opacity="12336f"/>
                      <v:stroke miterlimit="83231f" joinstyle="miter"/>
                      <v:path arrowok="t" textboxrect="0,0,511175,381000"/>
                    </v:shape>
                    <v:shape id="Shape 17" o:spid="_x0000_s1034" style="position:absolute;left:7734;top:31394;width:5226;height:3689;visibility:visible;mso-wrap-style:square;v-text-anchor:top" coordsize="522605,368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" path="m419100,r39370,6985l490855,22860,78105,313690,522605,74295r,36195l511810,149225r-22225,40005l457835,229235r-40005,38100l368935,301625r-73025,42545l233045,365125r-87630,3809l,362584,17145,325755,64135,238760,133985,137795,219075,59055,271780,31115,323850,12065,373380,1270,419100,xe" fillcolor="#96ba64" stroked="f" strokeweight="0">
                      <v:fill opacity="12336f"/>
                      <v:stroke miterlimit="83231f" joinstyle="miter"/>
                      <v:path arrowok="t" textboxrect="0,0,522605,368934"/>
                    </v:shape>
                    <v:shape id="Shape 18" o:spid="_x0000_s1035" style="position:absolute;left:23945;width:2877;height:5969;visibility:visible;mso-wrap-style:square;v-text-anchor:top" coordsize="287655,59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" path="m122555,r24130,32385l201295,114935r56515,108585l287655,335914r,59056l280035,450214r-13970,48896l246380,540385r-24765,31750l192405,592455,128905,92075r2540,504825l99695,579755,71120,551814,45720,513714,25400,467360,10795,413385,3175,354330,,269875,10795,204470,48260,125730,122555,xe" fillcolor="#96ba64" stroked="f" strokeweight="0">
                      <v:fill opacity="12336f"/>
                      <v:stroke miterlimit="83231f" joinstyle="miter"/>
                      <v:path arrowok="t" textboxrect="0,0,287655,596900"/>
                    </v:shape>
                    <v:shape id="Shape 19" o:spid="_x0000_s1036" style="position:absolute;top:19989;width:5969;height:2845;visibility:visible;mso-wrap-style:square;v-text-anchor:top" coordsize="596901,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" path="m350521,r59690,5715l464186,18415r46990,19050l549911,61595r29210,27940l596901,120650,92710,132715r501651,48895l574676,211455r-31115,26035l503556,258445r-48895,15240l400051,283210r-59690,1270l255906,279400,191771,261620,117475,216535,,129540,34925,108585,122556,62865,236221,17780,350521,xe" fillcolor="#4b6a28" stroked="f" strokeweight="0">
                      <v:fill opacity="12336f"/>
                      <v:stroke miterlimit="83231f" joinstyle="miter"/>
                      <v:path arrowok="t" textboxrect="0,0,596901,284480"/>
                    </v:shape>
                    <v:shape id="Shape 20" o:spid="_x0000_s1037" style="position:absolute;left:6807;top:7315;width:5188;height:3689;visibility:visible;mso-wrap-style:square;v-text-anchor:top" coordsize="51879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" path="m,l40640,r98425,4445l260350,24130,368300,66675r47625,34925l455930,140335r31115,40005l508635,220980r10160,38735l518160,295910,78105,49530,485775,346710r-32385,15875l413385,368935r-45720,-1905l318135,355600,266700,335280,214630,306705,144145,259080,98425,211455,57150,134620,,xe" fillcolor="#88a44b" stroked="f" strokeweight="0">
                      <v:fill opacity="12336f"/>
                      <v:stroke miterlimit="83231f" joinstyle="miter"/>
                      <v:path arrowok="t" textboxrect="0,0,518795,368935"/>
                    </v:shape>
                    <v:shape id="Shape 21" o:spid="_x0000_s1038" style="position:absolute;left:4019;top:23158;width:10605;height:6071;visibility:visible;mso-wrap-style:square;v-text-anchor:top" coordsize="106045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" path="m730250,r52705,l832485,3810r45720,8255l920750,24765r37465,17145l991235,63500r27305,25400l161925,481330,1060450,199390r-3175,37465l1047115,274320r-16510,38100l1007745,349885r-28575,37465l944880,423545r-39370,34290l861695,490220r-48895,30480l760095,548005r-56515,24130l489585,607060,259080,592455,74930,560705,,542290,152400,311150,255905,182880,356870,111125,503555,50165,561975,30480,619125,15875,675640,5715,730250,xe" fillcolor="#799834" stroked="f" strokeweight="0">
                      <v:fill opacity="12336f"/>
                      <v:stroke miterlimit="83231f" joinstyle="miter"/>
                      <v:path arrowok="t" textboxrect="0,0,1060450,607060"/>
                    </v:shape>
                    <v:shape id="Shape 22" o:spid="_x0000_s1039" style="position:absolute;left:30581;top:28670;width:8865;height:8617;visibility:visible;mso-wrap-style:square;v-text-anchor:top" coordsize="886460,861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" path="m201930,r40005,2540l283210,11430r42545,13970l368300,45085r42545,24130l453390,99060r40640,34290l533400,172720r37465,43180l684530,398145,786130,610870r72390,177165l886460,861695,536575,797560,341630,744855,231140,676275,133350,562610,99695,516255,70485,469265,46355,421640,27305,373380,12700,326390,3810,280670,,236220,635,193675,6985,154305,18415,117475,35560,85090,626745,734695,128270,11430,163830,2540,201930,xe" fillcolor="#7aa040" stroked="f" strokeweight="0">
                      <v:fill opacity="12336f"/>
                      <v:stroke miterlimit="83231f" joinstyle="miter"/>
                      <v:path arrowok="t" textboxrect="0,0,886460,861695"/>
                    </v:shape>
                    <v:shape id="Shape 23" o:spid="_x0000_s1040" style="position:absolute;left:38284;top:22021;width:11506;height:6109;visibility:visible;mso-wrap-style:square;v-text-anchor:top" coordsize="115062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" path="m339090,r53340,1270l448310,6350r56515,9525l563245,29210r205105,99695l958215,278765r138430,136525l1150620,474980,879475,569595,712470,610870,582295,607695,419100,568960,362585,551815,307975,531495,257175,508635,210185,483235,167005,455930,127635,426085,92710,395605,63500,363220,38735,330835,19685,297180,6350,263525,,229870,974090,426720,30480,114935,52705,89535,81280,66675,114300,46990,151765,30480,193675,17780,238760,8255,287655,1905,339090,xe" fillcolor="#4b6a28" stroked="f" strokeweight="0">
                      <v:fill opacity="12336f"/>
                      <v:stroke miterlimit="83231f" joinstyle="miter"/>
                      <v:path arrowok="t" textboxrect="0,0,1150620,610870"/>
                    </v:shape>
                    <v:shape id="Shape 24" o:spid="_x0000_s1041" style="position:absolute;left:3562;top:39598;width:18497;height:8090;visibility:visible;mso-wrap-style:square;v-text-anchor:top" coordsize="1849755,80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" path="m1754505,r95250,200660l1814195,201930r-108585,6984l1520825,231139r-262890,43816l793115,367664,506730,454025,281940,584835,,808989,99695,702310,413385,457835,958850,186689,1754505,xe" fillcolor="#335725" stroked="f" strokeweight="0">
                      <v:fill opacity="12336f"/>
                      <v:stroke miterlimit="83231f" joinstyle="miter"/>
                      <v:path arrowok="t" textboxrect="0,0,1849755,808989"/>
                    </v:shape>
                    <v:shape id="Shape 25" o:spid="_x0000_s1042" style="position:absolute;left:29121;top:39179;width:20536;height:5918;visibility:visible;mso-wrap-style:square;v-text-anchor:top" coordsize="2053589,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" path="m,l894078,51436r512446,79375l1728469,292100r325120,299720l1950084,549275,1687828,452120,1335403,343536,964564,269241,638173,231141,447039,212725,316865,210820r-142875,9525l,xe" fillcolor="#335725" stroked="f" strokeweight="0">
                      <v:fill opacity="12336f"/>
                      <v:stroke miterlimit="83231f" joinstyle="miter"/>
                      <v:path arrowok="t" textboxrect="0,0,2053589,591820"/>
                    </v:shape>
                    <v:shape id="Shape 26" o:spid="_x0000_s1043" style="position:absolute;left:46577;top:18789;width:5962;height:2845;visibility:visible;mso-wrap-style:square;v-text-anchor:top" coordsize="59626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" path="m247015,r85090,l396875,13970r76835,40640l596265,133985r-33655,22860l478155,208280,367030,259715,254000,284480r-59690,-1905l139700,272415,91440,256540,50800,234950,20320,208280,1270,178435,503555,136525,,118110,17780,86995,46990,59055,86360,35560,133350,17145,187960,5080,247015,xe" fillcolor="#809845" stroked="f" strokeweight="0">
                      <v:fill opacity="12336f"/>
                      <v:stroke miterlimit="83231f" joinstyle="miter"/>
                      <v:path arrowok="t" textboxrect="0,0,596265,284480"/>
                    </v:shape>
                    <w10:wrap type="tight" anchorx="margin" anchory="page"/>
                  </v:group>
                </w:pict>
              </mc:Fallback>
            </mc:AlternateContent>
          </w:r>
          <w:r w:rsidRPr="00D31742">
            <w:rPr>
              <w:rFonts w:asciiTheme="minorHAnsi" w:hAnsiTheme="minorHAnsi" w:cstheme="minorHAnsi"/>
              <w:b/>
              <w:color w:val="000000" w:themeColor="text1"/>
              <w:sz w:val="22"/>
              <w:szCs w:val="22"/>
            </w:rPr>
            <w:br w:type="page"/>
          </w:r>
        </w:p>
      </w:sdtContent>
    </w:sdt>
    <w:bookmarkEnd w:id="0" w:displacedByCustomXml="prev"/>
    <w:bookmarkEnd w:id="1"/>
    <w:p w14:paraId="064AD43F" w14:textId="77777777" w:rsidR="003B2E21" w:rsidRPr="003B2E21" w:rsidRDefault="003B2E21" w:rsidP="003B2E21">
      <w:pPr>
        <w:pStyle w:val="TOCHeading"/>
        <w:spacing w:before="0" w:after="120"/>
        <w:rPr>
          <w:rFonts w:asciiTheme="minorHAnsi" w:hAnsiTheme="minorHAnsi" w:cstheme="minorHAnsi"/>
          <w:b/>
          <w:sz w:val="22"/>
          <w:szCs w:val="22"/>
          <w:lang w:val="en-GB"/>
        </w:rPr>
      </w:pPr>
      <w:r w:rsidRPr="003B2E21">
        <w:rPr>
          <w:rFonts w:asciiTheme="minorHAnsi" w:hAnsiTheme="minorHAnsi" w:cstheme="minorHAnsi"/>
          <w:b/>
          <w:sz w:val="22"/>
          <w:szCs w:val="22"/>
          <w:lang w:val="en-GB"/>
        </w:rPr>
        <w:lastRenderedPageBreak/>
        <w:t>Contents</w:t>
      </w:r>
    </w:p>
    <w:p w14:paraId="7FBD20CB" w14:textId="77777777" w:rsidR="003B2E21" w:rsidRPr="003B2E21" w:rsidRDefault="003B2E21" w:rsidP="003B2E21">
      <w:pPr>
        <w:rPr>
          <w:rFonts w:asciiTheme="minorHAnsi" w:hAnsiTheme="minorHAnsi" w:cstheme="minorHAnsi"/>
          <w:sz w:val="22"/>
          <w:szCs w:val="22"/>
        </w:rPr>
      </w:pPr>
    </w:p>
    <w:p w14:paraId="159FF686"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r w:rsidRPr="003B2E21">
        <w:rPr>
          <w:rFonts w:asciiTheme="minorHAnsi" w:hAnsiTheme="minorHAnsi" w:cstheme="minorHAnsi"/>
          <w:bCs/>
          <w:sz w:val="22"/>
          <w:szCs w:val="22"/>
        </w:rPr>
        <w:fldChar w:fldCharType="begin"/>
      </w:r>
      <w:r w:rsidRPr="003B2E21">
        <w:rPr>
          <w:rFonts w:asciiTheme="minorHAnsi" w:hAnsiTheme="minorHAnsi" w:cstheme="minorHAnsi"/>
          <w:bCs/>
          <w:sz w:val="22"/>
          <w:szCs w:val="22"/>
        </w:rPr>
        <w:instrText xml:space="preserve"> TOC \o "1-3" \h \z \u </w:instrText>
      </w:r>
      <w:r w:rsidRPr="003B2E21">
        <w:rPr>
          <w:rFonts w:asciiTheme="minorHAnsi" w:hAnsiTheme="minorHAnsi" w:cstheme="minorHAnsi"/>
          <w:bCs/>
          <w:sz w:val="22"/>
          <w:szCs w:val="22"/>
        </w:rPr>
        <w:fldChar w:fldCharType="separate"/>
      </w:r>
      <w:hyperlink w:anchor="_Toc224136244" w:history="1">
        <w:r w:rsidRPr="003B2E21">
          <w:rPr>
            <w:rStyle w:val="Hyperlink"/>
            <w:rFonts w:asciiTheme="minorHAnsi" w:eastAsia="Arial" w:hAnsiTheme="minorHAnsi" w:cstheme="minorHAnsi"/>
            <w:noProof/>
            <w:sz w:val="22"/>
            <w:szCs w:val="22"/>
          </w:rPr>
          <w:t>1. Aims and scope</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_Toc224136244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3</w:t>
        </w:r>
        <w:r w:rsidRPr="003B2E21">
          <w:rPr>
            <w:rFonts w:asciiTheme="minorHAnsi" w:hAnsiTheme="minorHAnsi" w:cstheme="minorHAnsi"/>
            <w:noProof/>
            <w:webHidden/>
            <w:sz w:val="22"/>
            <w:szCs w:val="22"/>
          </w:rPr>
          <w:fldChar w:fldCharType="end"/>
        </w:r>
      </w:hyperlink>
    </w:p>
    <w:p w14:paraId="34C12003"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45" w:history="1">
        <w:r w:rsidRPr="003B2E21">
          <w:rPr>
            <w:rStyle w:val="Hyperlink"/>
            <w:rFonts w:asciiTheme="minorHAnsi" w:eastAsia="Arial" w:hAnsiTheme="minorHAnsi" w:cstheme="minorHAnsi"/>
            <w:noProof/>
            <w:sz w:val="22"/>
            <w:szCs w:val="22"/>
          </w:rPr>
          <w:t>2. Legislation and guidance</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_Toc224136245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3</w:t>
        </w:r>
        <w:r w:rsidRPr="003B2E21">
          <w:rPr>
            <w:rFonts w:asciiTheme="minorHAnsi" w:hAnsiTheme="minorHAnsi" w:cstheme="minorHAnsi"/>
            <w:noProof/>
            <w:webHidden/>
            <w:sz w:val="22"/>
            <w:szCs w:val="22"/>
          </w:rPr>
          <w:fldChar w:fldCharType="end"/>
        </w:r>
      </w:hyperlink>
    </w:p>
    <w:p w14:paraId="6FF5E8CE"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46" w:history="1">
        <w:r w:rsidRPr="003B2E21">
          <w:rPr>
            <w:rStyle w:val="Hyperlink"/>
            <w:rFonts w:asciiTheme="minorHAnsi" w:eastAsia="Arial" w:hAnsiTheme="minorHAnsi" w:cstheme="minorHAnsi"/>
            <w:noProof/>
            <w:sz w:val="22"/>
            <w:szCs w:val="22"/>
          </w:rPr>
          <w:t>3. Definitions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_Toc224136246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4</w:t>
        </w:r>
        <w:r w:rsidRPr="003B2E21">
          <w:rPr>
            <w:rFonts w:asciiTheme="minorHAnsi" w:hAnsiTheme="minorHAnsi" w:cstheme="minorHAnsi"/>
            <w:noProof/>
            <w:webHidden/>
            <w:sz w:val="22"/>
            <w:szCs w:val="22"/>
          </w:rPr>
          <w:fldChar w:fldCharType="end"/>
        </w:r>
      </w:hyperlink>
    </w:p>
    <w:p w14:paraId="47F11F3F"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47" w:history="1">
        <w:r w:rsidRPr="003B2E21">
          <w:rPr>
            <w:rStyle w:val="Hyperlink"/>
            <w:rFonts w:asciiTheme="minorHAnsi" w:eastAsia="Arial" w:hAnsiTheme="minorHAnsi" w:cstheme="minorHAnsi"/>
            <w:noProof/>
            <w:sz w:val="22"/>
            <w:szCs w:val="22"/>
          </w:rPr>
          <w:t>4. Roles and responsibilities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_Toc224136247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6</w:t>
        </w:r>
        <w:r w:rsidRPr="003B2E21">
          <w:rPr>
            <w:rFonts w:asciiTheme="minorHAnsi" w:hAnsiTheme="minorHAnsi" w:cstheme="minorHAnsi"/>
            <w:noProof/>
            <w:webHidden/>
            <w:sz w:val="22"/>
            <w:szCs w:val="22"/>
          </w:rPr>
          <w:fldChar w:fldCharType="end"/>
        </w:r>
      </w:hyperlink>
    </w:p>
    <w:p w14:paraId="084889D5"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48" w:history="1">
        <w:r w:rsidRPr="003B2E21">
          <w:rPr>
            <w:rStyle w:val="Hyperlink"/>
            <w:rFonts w:asciiTheme="minorHAnsi" w:eastAsia="Arial" w:hAnsiTheme="minorHAnsi" w:cstheme="minorHAnsi"/>
            <w:noProof/>
            <w:sz w:val="22"/>
            <w:szCs w:val="22"/>
          </w:rPr>
          <w:t>5. Acceptable uses of force</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_Toc224136248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8</w:t>
        </w:r>
        <w:r w:rsidRPr="003B2E21">
          <w:rPr>
            <w:rFonts w:asciiTheme="minorHAnsi" w:hAnsiTheme="minorHAnsi" w:cstheme="minorHAnsi"/>
            <w:noProof/>
            <w:webHidden/>
            <w:sz w:val="22"/>
            <w:szCs w:val="22"/>
          </w:rPr>
          <w:fldChar w:fldCharType="end"/>
        </w:r>
      </w:hyperlink>
    </w:p>
    <w:p w14:paraId="61DC70F7"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49" w:history="1">
        <w:r w:rsidRPr="003B2E21">
          <w:rPr>
            <w:rStyle w:val="Hyperlink"/>
            <w:rFonts w:asciiTheme="minorHAnsi" w:eastAsia="Arial" w:hAnsiTheme="minorHAnsi" w:cstheme="minorHAnsi"/>
            <w:noProof/>
            <w:sz w:val="22"/>
            <w:szCs w:val="22"/>
          </w:rPr>
          <w:t>6. Unacceptable uses of force</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_Toc224136249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8</w:t>
        </w:r>
        <w:r w:rsidRPr="003B2E21">
          <w:rPr>
            <w:rFonts w:asciiTheme="minorHAnsi" w:hAnsiTheme="minorHAnsi" w:cstheme="minorHAnsi"/>
            <w:noProof/>
            <w:webHidden/>
            <w:sz w:val="22"/>
            <w:szCs w:val="22"/>
          </w:rPr>
          <w:fldChar w:fldCharType="end"/>
        </w:r>
      </w:hyperlink>
    </w:p>
    <w:p w14:paraId="60E6A399"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0" w:history="1">
        <w:r w:rsidRPr="003B2E21">
          <w:rPr>
            <w:rStyle w:val="Hyperlink"/>
            <w:rFonts w:asciiTheme="minorHAnsi" w:eastAsia="Arial" w:hAnsiTheme="minorHAnsi" w:cstheme="minorHAnsi"/>
            <w:noProof/>
            <w:sz w:val="22"/>
            <w:szCs w:val="22"/>
          </w:rPr>
          <w:t>7. Using reasonable force to search pupils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_Toc224136250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8</w:t>
        </w:r>
        <w:r w:rsidRPr="003B2E21">
          <w:rPr>
            <w:rFonts w:asciiTheme="minorHAnsi" w:hAnsiTheme="minorHAnsi" w:cstheme="minorHAnsi"/>
            <w:noProof/>
            <w:webHidden/>
            <w:sz w:val="22"/>
            <w:szCs w:val="22"/>
          </w:rPr>
          <w:fldChar w:fldCharType="end"/>
        </w:r>
      </w:hyperlink>
    </w:p>
    <w:p w14:paraId="0B1F05B1"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1" w:history="1">
        <w:r w:rsidRPr="003B2E21">
          <w:rPr>
            <w:rStyle w:val="Hyperlink"/>
            <w:rFonts w:asciiTheme="minorHAnsi" w:eastAsia="Arial" w:hAnsiTheme="minorHAnsi" w:cstheme="minorHAnsi"/>
            <w:noProof/>
            <w:sz w:val="22"/>
            <w:szCs w:val="22"/>
          </w:rPr>
          <w:t>8. Prevention and de-escalation strategies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_Toc224136251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9</w:t>
        </w:r>
        <w:r w:rsidRPr="003B2E21">
          <w:rPr>
            <w:rFonts w:asciiTheme="minorHAnsi" w:hAnsiTheme="minorHAnsi" w:cstheme="minorHAnsi"/>
            <w:noProof/>
            <w:webHidden/>
            <w:sz w:val="22"/>
            <w:szCs w:val="22"/>
          </w:rPr>
          <w:fldChar w:fldCharType="end"/>
        </w:r>
      </w:hyperlink>
    </w:p>
    <w:p w14:paraId="402A1A5D" w14:textId="7DC3C192"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2" w:history="1">
        <w:r w:rsidRPr="003B2E21">
          <w:rPr>
            <w:rStyle w:val="Hyperlink"/>
            <w:rFonts w:asciiTheme="minorHAnsi" w:eastAsia="Arial" w:hAnsiTheme="minorHAnsi" w:cstheme="minorHAnsi"/>
            <w:noProof/>
            <w:sz w:val="22"/>
            <w:szCs w:val="22"/>
          </w:rPr>
          <w:t>9. Deciding when the use of restrictive interventions is appropriate</w:t>
        </w:r>
        <w:r w:rsidRPr="003B2E21">
          <w:rPr>
            <w:rFonts w:asciiTheme="minorHAnsi" w:hAnsiTheme="minorHAnsi" w:cstheme="minorHAnsi"/>
            <w:noProof/>
            <w:webHidden/>
            <w:sz w:val="22"/>
            <w:szCs w:val="22"/>
          </w:rPr>
          <w:tab/>
        </w:r>
        <w:r w:rsidR="00051DEA">
          <w:rPr>
            <w:rFonts w:asciiTheme="minorHAnsi" w:hAnsiTheme="minorHAnsi" w:cstheme="minorHAnsi"/>
            <w:noProof/>
            <w:webHidden/>
            <w:sz w:val="22"/>
            <w:szCs w:val="22"/>
          </w:rPr>
          <w:t>10</w:t>
        </w:r>
      </w:hyperlink>
    </w:p>
    <w:p w14:paraId="2A422B11"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3" w:history="1">
        <w:r w:rsidRPr="003B2E21">
          <w:rPr>
            <w:rStyle w:val="Hyperlink"/>
            <w:rFonts w:asciiTheme="minorHAnsi" w:eastAsia="Arial" w:hAnsiTheme="minorHAnsi" w:cstheme="minorHAnsi"/>
            <w:noProof/>
            <w:sz w:val="22"/>
            <w:szCs w:val="22"/>
          </w:rPr>
          <w:t>10. Considerations for pupils with SEND</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_Toc224136253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11</w:t>
        </w:r>
        <w:r w:rsidRPr="003B2E21">
          <w:rPr>
            <w:rFonts w:asciiTheme="minorHAnsi" w:hAnsiTheme="minorHAnsi" w:cstheme="minorHAnsi"/>
            <w:noProof/>
            <w:webHidden/>
            <w:sz w:val="22"/>
            <w:szCs w:val="22"/>
          </w:rPr>
          <w:fldChar w:fldCharType="end"/>
        </w:r>
      </w:hyperlink>
    </w:p>
    <w:p w14:paraId="477AF761" w14:textId="2EAF3BEB"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4" w:history="1">
        <w:r w:rsidRPr="003B2E21">
          <w:rPr>
            <w:rStyle w:val="Hyperlink"/>
            <w:rFonts w:asciiTheme="minorHAnsi" w:eastAsia="Arial" w:hAnsiTheme="minorHAnsi" w:cstheme="minorHAnsi"/>
            <w:noProof/>
            <w:sz w:val="22"/>
            <w:szCs w:val="22"/>
          </w:rPr>
          <w:t>11. Training and risk assessments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_Toc224136254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1</w:t>
        </w:r>
        <w:r w:rsidR="00051DEA">
          <w:rPr>
            <w:rFonts w:asciiTheme="minorHAnsi" w:hAnsiTheme="minorHAnsi" w:cstheme="minorHAnsi"/>
            <w:noProof/>
            <w:webHidden/>
            <w:sz w:val="22"/>
            <w:szCs w:val="22"/>
          </w:rPr>
          <w:t>2</w:t>
        </w:r>
        <w:r w:rsidRPr="003B2E21">
          <w:rPr>
            <w:rFonts w:asciiTheme="minorHAnsi" w:hAnsiTheme="minorHAnsi" w:cstheme="minorHAnsi"/>
            <w:noProof/>
            <w:webHidden/>
            <w:sz w:val="22"/>
            <w:szCs w:val="22"/>
          </w:rPr>
          <w:fldChar w:fldCharType="end"/>
        </w:r>
      </w:hyperlink>
    </w:p>
    <w:p w14:paraId="537113A9"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5" w:history="1">
        <w:r w:rsidRPr="003B2E21">
          <w:rPr>
            <w:rStyle w:val="Hyperlink"/>
            <w:rFonts w:asciiTheme="minorHAnsi" w:eastAsia="Arial" w:hAnsiTheme="minorHAnsi" w:cstheme="minorHAnsi"/>
            <w:noProof/>
            <w:sz w:val="22"/>
            <w:szCs w:val="22"/>
          </w:rPr>
          <w:t>12. Recording and reporting arrangements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_Toc224136255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12</w:t>
        </w:r>
        <w:r w:rsidRPr="003B2E21">
          <w:rPr>
            <w:rFonts w:asciiTheme="minorHAnsi" w:hAnsiTheme="minorHAnsi" w:cstheme="minorHAnsi"/>
            <w:noProof/>
            <w:webHidden/>
            <w:sz w:val="22"/>
            <w:szCs w:val="22"/>
          </w:rPr>
          <w:fldChar w:fldCharType="end"/>
        </w:r>
      </w:hyperlink>
    </w:p>
    <w:p w14:paraId="340C28EA"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6" w:history="1">
        <w:r w:rsidRPr="003B2E21">
          <w:rPr>
            <w:rStyle w:val="Hyperlink"/>
            <w:rFonts w:asciiTheme="minorHAnsi" w:eastAsia="Arial" w:hAnsiTheme="minorHAnsi" w:cstheme="minorHAnsi"/>
            <w:noProof/>
            <w:sz w:val="22"/>
            <w:szCs w:val="22"/>
          </w:rPr>
          <w:t>13. Complaints and allegations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_Toc224136256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14</w:t>
        </w:r>
        <w:r w:rsidRPr="003B2E21">
          <w:rPr>
            <w:rFonts w:asciiTheme="minorHAnsi" w:hAnsiTheme="minorHAnsi" w:cstheme="minorHAnsi"/>
            <w:noProof/>
            <w:webHidden/>
            <w:sz w:val="22"/>
            <w:szCs w:val="22"/>
          </w:rPr>
          <w:fldChar w:fldCharType="end"/>
        </w:r>
      </w:hyperlink>
    </w:p>
    <w:p w14:paraId="518A6FC6" w14:textId="07441896"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7" w:history="1">
        <w:r w:rsidRPr="003B2E21">
          <w:rPr>
            <w:rStyle w:val="Hyperlink"/>
            <w:rFonts w:asciiTheme="minorHAnsi" w:eastAsia="Arial" w:hAnsiTheme="minorHAnsi" w:cstheme="minorHAnsi"/>
            <w:noProof/>
            <w:sz w:val="22"/>
            <w:szCs w:val="22"/>
          </w:rPr>
          <w:t>14. Monitoring and review</w:t>
        </w:r>
        <w:r w:rsidRPr="003B2E21">
          <w:rPr>
            <w:rFonts w:asciiTheme="minorHAnsi" w:hAnsiTheme="minorHAnsi" w:cstheme="minorHAnsi"/>
            <w:noProof/>
            <w:webHidden/>
            <w:sz w:val="22"/>
            <w:szCs w:val="22"/>
          </w:rPr>
          <w:tab/>
        </w:r>
        <w:r w:rsidR="00CA5587">
          <w:rPr>
            <w:rFonts w:asciiTheme="minorHAnsi" w:hAnsiTheme="minorHAnsi" w:cstheme="minorHAnsi"/>
            <w:noProof/>
            <w:webHidden/>
            <w:sz w:val="22"/>
            <w:szCs w:val="22"/>
          </w:rPr>
          <w:t>15</w:t>
        </w:r>
      </w:hyperlink>
    </w:p>
    <w:p w14:paraId="3FC79A84" w14:textId="39202324" w:rsidR="00CA5587" w:rsidRDefault="003B2E21" w:rsidP="003B2E21">
      <w:pPr>
        <w:pStyle w:val="TOC1"/>
        <w:rPr>
          <w:rFonts w:asciiTheme="minorHAnsi" w:hAnsiTheme="minorHAnsi" w:cstheme="minorHAnsi"/>
          <w:sz w:val="22"/>
          <w:szCs w:val="22"/>
        </w:rPr>
      </w:pPr>
      <w:hyperlink w:anchor="_Toc224136258" w:history="1">
        <w:r w:rsidRPr="003B2E21">
          <w:rPr>
            <w:rStyle w:val="Hyperlink"/>
            <w:rFonts w:asciiTheme="minorHAnsi" w:eastAsia="Arial" w:hAnsiTheme="minorHAnsi" w:cstheme="minorHAnsi"/>
            <w:noProof/>
            <w:sz w:val="22"/>
            <w:szCs w:val="22"/>
          </w:rPr>
          <w:t>15. Links with other policies</w:t>
        </w:r>
        <w:r w:rsidRPr="003B2E21">
          <w:rPr>
            <w:rFonts w:asciiTheme="minorHAnsi" w:hAnsiTheme="minorHAnsi" w:cstheme="minorHAnsi"/>
            <w:noProof/>
            <w:webHidden/>
            <w:sz w:val="22"/>
            <w:szCs w:val="22"/>
          </w:rPr>
          <w:tab/>
        </w:r>
        <w:r w:rsidR="00CA5587">
          <w:rPr>
            <w:rFonts w:asciiTheme="minorHAnsi" w:hAnsiTheme="minorHAnsi" w:cstheme="minorHAnsi"/>
            <w:noProof/>
            <w:webHidden/>
            <w:sz w:val="22"/>
            <w:szCs w:val="22"/>
          </w:rPr>
          <w:t>15</w:t>
        </w:r>
      </w:hyperlink>
      <w:r w:rsidR="00CA5587">
        <w:rPr>
          <w:rFonts w:asciiTheme="minorHAnsi" w:hAnsiTheme="minorHAnsi" w:cstheme="minorHAnsi"/>
          <w:sz w:val="22"/>
          <w:szCs w:val="22"/>
        </w:rPr>
        <w:tab/>
      </w:r>
    </w:p>
    <w:p w14:paraId="46EEE5CE" w14:textId="1608C46B" w:rsidR="003B2E21" w:rsidRPr="003B2E21" w:rsidRDefault="00CA5587" w:rsidP="003B2E21">
      <w:pPr>
        <w:pStyle w:val="TOC1"/>
        <w:rPr>
          <w:rFonts w:asciiTheme="minorHAnsi" w:eastAsiaTheme="minorEastAsia" w:hAnsiTheme="minorHAnsi" w:cstheme="minorHAnsi"/>
          <w:noProof/>
          <w:kern w:val="2"/>
          <w:sz w:val="22"/>
          <w:szCs w:val="22"/>
          <w14:ligatures w14:val="standardContextual"/>
        </w:rPr>
      </w:pPr>
      <w:r>
        <w:rPr>
          <w:rFonts w:asciiTheme="minorHAnsi" w:hAnsiTheme="minorHAnsi" w:cstheme="minorHAnsi"/>
          <w:sz w:val="22"/>
          <w:szCs w:val="22"/>
        </w:rPr>
        <w:t>16. Appendix…………………………………………………………………………………………………………………………………………………15</w:t>
      </w:r>
    </w:p>
    <w:p w14:paraId="55F2F8BC" w14:textId="77777777" w:rsidR="003B2E21" w:rsidRPr="003B2E21" w:rsidRDefault="003B2E21" w:rsidP="003B2E21">
      <w:pPr>
        <w:spacing w:after="100"/>
        <w:rPr>
          <w:rFonts w:asciiTheme="minorHAnsi" w:hAnsiTheme="minorHAnsi" w:cstheme="minorHAnsi"/>
          <w:sz w:val="22"/>
          <w:szCs w:val="22"/>
        </w:rPr>
      </w:pPr>
      <w:r w:rsidRPr="003B2E21">
        <w:rPr>
          <w:rFonts w:asciiTheme="minorHAnsi" w:hAnsiTheme="minorHAnsi" w:cstheme="minorHAnsi"/>
          <w:sz w:val="22"/>
          <w:szCs w:val="22"/>
        </w:rPr>
        <w:fldChar w:fldCharType="end"/>
      </w:r>
    </w:p>
    <w:p w14:paraId="228EE34A" w14:textId="77777777" w:rsidR="003B2E21" w:rsidRDefault="003B2E21" w:rsidP="003B2E21">
      <w:pPr>
        <w:spacing w:before="120"/>
        <w:rPr>
          <w:rFonts w:asciiTheme="minorHAnsi" w:eastAsia="Arial" w:hAnsiTheme="minorHAnsi" w:cstheme="minorHAnsi"/>
          <w:sz w:val="22"/>
          <w:szCs w:val="22"/>
        </w:rPr>
      </w:pPr>
      <w:r w:rsidRPr="003B2E21">
        <w:rPr>
          <w:rFonts w:asciiTheme="minorHAnsi" w:hAnsiTheme="minorHAnsi" w:cstheme="minorHAnsi"/>
          <w:noProof/>
          <w:sz w:val="22"/>
          <w:szCs w:val="22"/>
        </w:rPr>
        <w:drawing>
          <wp:anchor distT="0" distB="0" distL="114300" distR="114300" simplePos="0" relativeHeight="251664384" behindDoc="0" locked="0" layoutInCell="1" allowOverlap="1" wp14:anchorId="04BC4DDF" wp14:editId="4704262C">
            <wp:simplePos x="0" y="0"/>
            <wp:positionH relativeFrom="column">
              <wp:posOffset>0</wp:posOffset>
            </wp:positionH>
            <wp:positionV relativeFrom="paragraph">
              <wp:posOffset>0</wp:posOffset>
            </wp:positionV>
            <wp:extent cx="6172200" cy="1905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2200" cy="190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 w:name="_Toc141168160"/>
      <w:bookmarkStart w:id="3" w:name="_Toc224136244"/>
    </w:p>
    <w:p w14:paraId="7B480CA3" w14:textId="77777777" w:rsidR="003B2E21" w:rsidRDefault="003B2E21" w:rsidP="003B2E21">
      <w:pPr>
        <w:spacing w:before="120"/>
        <w:rPr>
          <w:rFonts w:asciiTheme="minorHAnsi" w:eastAsia="Arial" w:hAnsiTheme="minorHAnsi" w:cstheme="minorHAnsi"/>
          <w:sz w:val="22"/>
          <w:szCs w:val="22"/>
        </w:rPr>
      </w:pPr>
    </w:p>
    <w:p w14:paraId="75B5A699" w14:textId="77777777" w:rsidR="003B2E21" w:rsidRDefault="003B2E21" w:rsidP="003B2E21">
      <w:pPr>
        <w:spacing w:before="120"/>
        <w:rPr>
          <w:rFonts w:asciiTheme="minorHAnsi" w:eastAsia="Arial" w:hAnsiTheme="minorHAnsi" w:cstheme="minorHAnsi"/>
          <w:sz w:val="22"/>
          <w:szCs w:val="22"/>
        </w:rPr>
      </w:pPr>
    </w:p>
    <w:p w14:paraId="2D6841A2" w14:textId="77777777" w:rsidR="003B2E21" w:rsidRDefault="003B2E21" w:rsidP="003B2E21">
      <w:pPr>
        <w:spacing w:before="120"/>
        <w:rPr>
          <w:rFonts w:asciiTheme="minorHAnsi" w:eastAsia="Arial" w:hAnsiTheme="minorHAnsi" w:cstheme="minorHAnsi"/>
          <w:sz w:val="22"/>
          <w:szCs w:val="22"/>
        </w:rPr>
      </w:pPr>
    </w:p>
    <w:p w14:paraId="15EEBB7D" w14:textId="77777777" w:rsidR="003B2E21" w:rsidRDefault="003B2E21" w:rsidP="003B2E21">
      <w:pPr>
        <w:spacing w:before="120"/>
        <w:rPr>
          <w:rFonts w:asciiTheme="minorHAnsi" w:eastAsia="Arial" w:hAnsiTheme="minorHAnsi" w:cstheme="minorHAnsi"/>
          <w:sz w:val="22"/>
          <w:szCs w:val="22"/>
        </w:rPr>
      </w:pPr>
    </w:p>
    <w:p w14:paraId="1D7BFE7E" w14:textId="77777777" w:rsidR="003B2E21" w:rsidRDefault="003B2E21" w:rsidP="003B2E21">
      <w:pPr>
        <w:spacing w:before="120"/>
        <w:rPr>
          <w:rFonts w:asciiTheme="minorHAnsi" w:eastAsia="Arial" w:hAnsiTheme="minorHAnsi" w:cstheme="minorHAnsi"/>
          <w:sz w:val="22"/>
          <w:szCs w:val="22"/>
        </w:rPr>
      </w:pPr>
    </w:p>
    <w:p w14:paraId="5B26110D" w14:textId="77777777" w:rsidR="003B2E21" w:rsidRDefault="003B2E21" w:rsidP="003B2E21">
      <w:pPr>
        <w:spacing w:before="120"/>
        <w:rPr>
          <w:rFonts w:asciiTheme="minorHAnsi" w:eastAsia="Arial" w:hAnsiTheme="minorHAnsi" w:cstheme="minorHAnsi"/>
          <w:sz w:val="22"/>
          <w:szCs w:val="22"/>
        </w:rPr>
      </w:pPr>
    </w:p>
    <w:p w14:paraId="7BDEDF1F" w14:textId="77777777" w:rsidR="003B2E21" w:rsidRDefault="003B2E21" w:rsidP="003B2E21">
      <w:pPr>
        <w:spacing w:before="120"/>
        <w:rPr>
          <w:rFonts w:asciiTheme="minorHAnsi" w:eastAsia="Arial" w:hAnsiTheme="minorHAnsi" w:cstheme="minorHAnsi"/>
          <w:sz w:val="22"/>
          <w:szCs w:val="22"/>
        </w:rPr>
      </w:pPr>
    </w:p>
    <w:p w14:paraId="39589500" w14:textId="77777777" w:rsidR="003B2E21" w:rsidRDefault="003B2E21" w:rsidP="003B2E21">
      <w:pPr>
        <w:spacing w:before="120"/>
        <w:rPr>
          <w:rFonts w:asciiTheme="minorHAnsi" w:eastAsia="Arial" w:hAnsiTheme="minorHAnsi" w:cstheme="minorHAnsi"/>
          <w:sz w:val="22"/>
          <w:szCs w:val="22"/>
        </w:rPr>
      </w:pPr>
    </w:p>
    <w:p w14:paraId="6D2ECC33" w14:textId="77777777" w:rsidR="003B2E21" w:rsidRDefault="003B2E21" w:rsidP="003B2E21">
      <w:pPr>
        <w:spacing w:before="120"/>
        <w:rPr>
          <w:rFonts w:asciiTheme="minorHAnsi" w:eastAsia="Arial" w:hAnsiTheme="minorHAnsi" w:cstheme="minorHAnsi"/>
          <w:sz w:val="22"/>
          <w:szCs w:val="22"/>
        </w:rPr>
      </w:pPr>
    </w:p>
    <w:p w14:paraId="7A3B5032" w14:textId="77777777" w:rsidR="003B2E21" w:rsidRDefault="003B2E21" w:rsidP="003B2E21">
      <w:pPr>
        <w:spacing w:before="120"/>
        <w:rPr>
          <w:rFonts w:asciiTheme="minorHAnsi" w:eastAsia="Arial" w:hAnsiTheme="minorHAnsi" w:cstheme="minorHAnsi"/>
          <w:sz w:val="22"/>
          <w:szCs w:val="22"/>
        </w:rPr>
      </w:pPr>
    </w:p>
    <w:p w14:paraId="6CE5B4DC" w14:textId="77777777" w:rsidR="003B2E21" w:rsidRDefault="003B2E21" w:rsidP="003B2E21">
      <w:pPr>
        <w:spacing w:before="120"/>
        <w:rPr>
          <w:rFonts w:asciiTheme="minorHAnsi" w:eastAsia="Arial" w:hAnsiTheme="minorHAnsi" w:cstheme="minorHAnsi"/>
          <w:sz w:val="22"/>
          <w:szCs w:val="22"/>
        </w:rPr>
      </w:pPr>
    </w:p>
    <w:p w14:paraId="2C2CD37B" w14:textId="77777777" w:rsidR="003B2E21" w:rsidRDefault="003B2E21" w:rsidP="003B2E21">
      <w:pPr>
        <w:spacing w:before="120"/>
        <w:rPr>
          <w:rFonts w:asciiTheme="minorHAnsi" w:eastAsia="Arial" w:hAnsiTheme="minorHAnsi" w:cstheme="minorHAnsi"/>
          <w:sz w:val="22"/>
          <w:szCs w:val="22"/>
        </w:rPr>
      </w:pPr>
    </w:p>
    <w:p w14:paraId="49EB0A1B" w14:textId="77777777" w:rsidR="003B2E21" w:rsidRDefault="003B2E21" w:rsidP="003B2E21">
      <w:pPr>
        <w:spacing w:before="120"/>
        <w:rPr>
          <w:rFonts w:asciiTheme="minorHAnsi" w:eastAsia="Arial" w:hAnsiTheme="minorHAnsi" w:cstheme="minorHAnsi"/>
          <w:sz w:val="22"/>
          <w:szCs w:val="22"/>
        </w:rPr>
      </w:pPr>
    </w:p>
    <w:p w14:paraId="7AFF7CC5" w14:textId="77777777" w:rsidR="003B2E21" w:rsidRDefault="003B2E21" w:rsidP="003B2E21">
      <w:pPr>
        <w:spacing w:before="120"/>
        <w:rPr>
          <w:rFonts w:asciiTheme="minorHAnsi" w:eastAsia="Arial" w:hAnsiTheme="minorHAnsi" w:cstheme="minorHAnsi"/>
          <w:sz w:val="22"/>
          <w:szCs w:val="22"/>
        </w:rPr>
      </w:pPr>
    </w:p>
    <w:p w14:paraId="7FE0947A" w14:textId="77777777" w:rsidR="003B2E21" w:rsidRDefault="003B2E21" w:rsidP="003B2E21">
      <w:pPr>
        <w:spacing w:before="120"/>
        <w:rPr>
          <w:rFonts w:asciiTheme="minorHAnsi" w:eastAsia="Arial" w:hAnsiTheme="minorHAnsi" w:cstheme="minorHAnsi"/>
          <w:sz w:val="22"/>
          <w:szCs w:val="22"/>
        </w:rPr>
      </w:pPr>
    </w:p>
    <w:p w14:paraId="3B925952" w14:textId="77777777" w:rsidR="003B2E21" w:rsidRDefault="003B2E21" w:rsidP="003B2E21">
      <w:pPr>
        <w:spacing w:before="120"/>
        <w:rPr>
          <w:rFonts w:asciiTheme="minorHAnsi" w:eastAsia="Arial" w:hAnsiTheme="minorHAnsi" w:cstheme="minorHAnsi"/>
          <w:sz w:val="22"/>
          <w:szCs w:val="22"/>
        </w:rPr>
      </w:pPr>
    </w:p>
    <w:p w14:paraId="65803C65" w14:textId="77777777" w:rsidR="003B2E21" w:rsidRDefault="003B2E21" w:rsidP="003B2E21">
      <w:pPr>
        <w:spacing w:before="120"/>
        <w:rPr>
          <w:rFonts w:asciiTheme="minorHAnsi" w:eastAsia="Arial" w:hAnsiTheme="minorHAnsi" w:cstheme="minorHAnsi"/>
          <w:sz w:val="22"/>
          <w:szCs w:val="22"/>
        </w:rPr>
      </w:pPr>
    </w:p>
    <w:p w14:paraId="766EE2BA" w14:textId="78796E0F" w:rsidR="003B2E21" w:rsidRPr="00B7069C" w:rsidRDefault="003B2E21" w:rsidP="003B2E21">
      <w:pPr>
        <w:spacing w:before="120"/>
        <w:rPr>
          <w:rFonts w:asciiTheme="minorHAnsi" w:hAnsiTheme="minorHAnsi" w:cstheme="minorHAnsi"/>
          <w:b/>
          <w:bCs/>
          <w:sz w:val="28"/>
          <w:szCs w:val="28"/>
        </w:rPr>
      </w:pPr>
      <w:r w:rsidRPr="00B7069C">
        <w:rPr>
          <w:rFonts w:asciiTheme="minorHAnsi" w:eastAsia="Arial" w:hAnsiTheme="minorHAnsi" w:cstheme="minorHAnsi"/>
          <w:b/>
          <w:bCs/>
          <w:sz w:val="28"/>
          <w:szCs w:val="28"/>
        </w:rPr>
        <w:lastRenderedPageBreak/>
        <w:t xml:space="preserve">1. </w:t>
      </w:r>
      <w:bookmarkEnd w:id="2"/>
      <w:r w:rsidRPr="00B7069C">
        <w:rPr>
          <w:rFonts w:asciiTheme="minorHAnsi" w:eastAsia="Arial" w:hAnsiTheme="minorHAnsi" w:cstheme="minorHAnsi"/>
          <w:b/>
          <w:bCs/>
          <w:sz w:val="28"/>
          <w:szCs w:val="28"/>
        </w:rPr>
        <w:t>Aims and scope</w:t>
      </w:r>
      <w:bookmarkEnd w:id="3"/>
      <w:r w:rsidRPr="00B7069C">
        <w:rPr>
          <w:rFonts w:asciiTheme="minorHAnsi" w:eastAsia="Arial" w:hAnsiTheme="minorHAnsi" w:cstheme="minorHAnsi"/>
          <w:b/>
          <w:bCs/>
          <w:sz w:val="28"/>
          <w:szCs w:val="28"/>
        </w:rPr>
        <w:br/>
      </w:r>
    </w:p>
    <w:p w14:paraId="16FCECBD" w14:textId="705518CB" w:rsidR="003B2E21" w:rsidRPr="003B2E21" w:rsidRDefault="003B2E21" w:rsidP="003B2E21">
      <w:pPr>
        <w:rPr>
          <w:rFonts w:asciiTheme="minorHAnsi" w:hAnsiTheme="minorHAnsi" w:cstheme="minorHAnsi"/>
          <w:sz w:val="22"/>
          <w:szCs w:val="22"/>
        </w:rPr>
      </w:pPr>
      <w:r w:rsidRPr="003B2E21">
        <w:rPr>
          <w:rFonts w:asciiTheme="minorHAnsi" w:hAnsiTheme="minorHAnsi" w:cstheme="minorHAnsi"/>
          <w:sz w:val="22"/>
          <w:szCs w:val="22"/>
        </w:rPr>
        <w:t xml:space="preserve">At </w:t>
      </w:r>
      <w:r w:rsidR="004C1A63">
        <w:rPr>
          <w:rFonts w:asciiTheme="minorHAnsi" w:hAnsiTheme="minorHAnsi" w:cstheme="minorHAnsi"/>
          <w:sz w:val="22"/>
          <w:szCs w:val="22"/>
        </w:rPr>
        <w:t xml:space="preserve">Batley Parish CE Primary </w:t>
      </w:r>
      <w:proofErr w:type="gramStart"/>
      <w:r w:rsidR="004C1A63">
        <w:rPr>
          <w:rFonts w:asciiTheme="minorHAnsi" w:hAnsiTheme="minorHAnsi" w:cstheme="minorHAnsi"/>
          <w:sz w:val="22"/>
          <w:szCs w:val="22"/>
        </w:rPr>
        <w:t>Academy</w:t>
      </w:r>
      <w:proofErr w:type="gramEnd"/>
      <w:r w:rsidRPr="003B2E21">
        <w:rPr>
          <w:rFonts w:asciiTheme="minorHAnsi" w:hAnsiTheme="minorHAnsi" w:cstheme="minorHAnsi"/>
          <w:sz w:val="22"/>
          <w:szCs w:val="22"/>
        </w:rPr>
        <w:t xml:space="preserve"> we strive to create a safe, secure and supportive environment for all our pupils and staff. </w:t>
      </w:r>
    </w:p>
    <w:p w14:paraId="0012C92F" w14:textId="77777777" w:rsidR="003B2E21" w:rsidRPr="003B2E21" w:rsidRDefault="003B2E21" w:rsidP="003B2E21">
      <w:pPr>
        <w:rPr>
          <w:rFonts w:asciiTheme="minorHAnsi" w:hAnsiTheme="minorHAnsi" w:cstheme="minorHAnsi"/>
          <w:sz w:val="22"/>
          <w:szCs w:val="22"/>
        </w:rPr>
      </w:pPr>
    </w:p>
    <w:p w14:paraId="6BBCBE3A" w14:textId="77777777" w:rsidR="003B2E21" w:rsidRPr="003B2E21" w:rsidRDefault="003B2E21" w:rsidP="003B2E21">
      <w:pPr>
        <w:rPr>
          <w:rFonts w:asciiTheme="minorHAnsi" w:hAnsiTheme="minorHAnsi" w:cstheme="minorHAnsi"/>
          <w:sz w:val="22"/>
          <w:szCs w:val="22"/>
        </w:rPr>
      </w:pPr>
      <w:r w:rsidRPr="003B2E21">
        <w:rPr>
          <w:rFonts w:asciiTheme="minorHAnsi" w:hAnsiTheme="minorHAnsi" w:cstheme="minorHAnsi"/>
          <w:sz w:val="22"/>
          <w:szCs w:val="22"/>
        </w:rPr>
        <w:t xml:space="preserve">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 they are only ever considered as a last resort, once all other prevention and de-escalation strategies have been exhausted.  </w:t>
      </w:r>
    </w:p>
    <w:p w14:paraId="42DAB314" w14:textId="77777777" w:rsidR="003B2E21" w:rsidRPr="003B2E21" w:rsidRDefault="003B2E21" w:rsidP="003B2E21">
      <w:pPr>
        <w:rPr>
          <w:rFonts w:asciiTheme="minorHAnsi" w:hAnsiTheme="minorHAnsi" w:cstheme="minorHAnsi"/>
          <w:sz w:val="22"/>
          <w:szCs w:val="22"/>
        </w:rPr>
      </w:pPr>
    </w:p>
    <w:p w14:paraId="4ABDFF4A" w14:textId="65A3CC4E" w:rsidR="003B2E21" w:rsidRPr="003B2E21" w:rsidRDefault="003B2E21" w:rsidP="003B2E21">
      <w:pPr>
        <w:rPr>
          <w:rFonts w:asciiTheme="minorHAnsi" w:hAnsiTheme="minorHAnsi" w:cstheme="minorHAnsi"/>
          <w:sz w:val="22"/>
          <w:szCs w:val="22"/>
        </w:rPr>
      </w:pPr>
      <w:r w:rsidRPr="003B2E21">
        <w:rPr>
          <w:rFonts w:asciiTheme="minorHAnsi" w:hAnsiTheme="minorHAnsi" w:cstheme="minorHAnsi"/>
          <w:sz w:val="22"/>
          <w:szCs w:val="22"/>
        </w:rPr>
        <w:t>This policy aims to:</w:t>
      </w:r>
    </w:p>
    <w:p w14:paraId="75F7A69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proofErr w:type="spellStart"/>
      <w:r w:rsidRPr="003B2E21">
        <w:rPr>
          <w:rFonts w:asciiTheme="minorHAnsi" w:hAnsiTheme="minorHAnsi" w:cstheme="minorHAnsi"/>
          <w:sz w:val="22"/>
          <w:szCs w:val="22"/>
        </w:rPr>
        <w:t>Minimise</w:t>
      </w:r>
      <w:proofErr w:type="spellEnd"/>
      <w:r w:rsidRPr="003B2E21">
        <w:rPr>
          <w:rFonts w:asciiTheme="minorHAnsi" w:hAnsiTheme="minorHAnsi" w:cstheme="minorHAnsi"/>
          <w:sz w:val="22"/>
          <w:szCs w:val="22"/>
        </w:rPr>
        <w:t xml:space="preserve"> the need to use restrictive interventions, through early support, prevention and de-escalation strategies </w:t>
      </w:r>
    </w:p>
    <w:p w14:paraId="38BF514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Help school staff feel confident in knowing how to use restrictive interventions safely, appropriately and lawfully, when they are necessary</w:t>
      </w:r>
    </w:p>
    <w:p w14:paraId="1E9E5AB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Clearly set out the steps for recording and reporting incidents of reasonable force, seclusion and restraint</w:t>
      </w:r>
    </w:p>
    <w:p w14:paraId="3C0B590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Protect the safety, wellbeing and dignity of all pupils and staff, and help create a positive and safe place for everyone at school</w:t>
      </w:r>
    </w:p>
    <w:p w14:paraId="1A642C81" w14:textId="77777777" w:rsidR="003B2E21" w:rsidRPr="003B2E21" w:rsidRDefault="003B2E21" w:rsidP="003B2E21">
      <w:pPr>
        <w:pStyle w:val="4Bulletedcopyblue"/>
        <w:rPr>
          <w:rFonts w:asciiTheme="minorHAnsi" w:hAnsiTheme="minorHAnsi" w:cstheme="minorHAnsi"/>
          <w:sz w:val="22"/>
          <w:szCs w:val="22"/>
        </w:rPr>
      </w:pPr>
      <w:bookmarkStart w:id="4" w:name="_Toc141168161"/>
    </w:p>
    <w:p w14:paraId="100C101B" w14:textId="77777777" w:rsidR="003B2E21" w:rsidRPr="00B7069C" w:rsidRDefault="003B2E21" w:rsidP="003B2E21">
      <w:pPr>
        <w:pStyle w:val="Heading1"/>
        <w:rPr>
          <w:rFonts w:asciiTheme="minorHAnsi" w:eastAsia="Arial" w:hAnsiTheme="minorHAnsi" w:cstheme="minorHAnsi"/>
          <w:i w:val="0"/>
          <w:iCs/>
          <w:sz w:val="28"/>
          <w:szCs w:val="28"/>
        </w:rPr>
      </w:pPr>
      <w:bookmarkStart w:id="5" w:name="_Toc224136245"/>
      <w:r w:rsidRPr="00B7069C">
        <w:rPr>
          <w:rFonts w:asciiTheme="minorHAnsi" w:eastAsia="Arial" w:hAnsiTheme="minorHAnsi" w:cstheme="minorHAnsi"/>
          <w:i w:val="0"/>
          <w:iCs/>
          <w:sz w:val="28"/>
          <w:szCs w:val="28"/>
        </w:rPr>
        <w:t xml:space="preserve">2. </w:t>
      </w:r>
      <w:bookmarkEnd w:id="4"/>
      <w:r w:rsidRPr="00B7069C">
        <w:rPr>
          <w:rFonts w:asciiTheme="minorHAnsi" w:eastAsia="Arial" w:hAnsiTheme="minorHAnsi" w:cstheme="minorHAnsi"/>
          <w:i w:val="0"/>
          <w:iCs/>
          <w:sz w:val="28"/>
          <w:szCs w:val="28"/>
        </w:rPr>
        <w:t>Legislation and guidance</w:t>
      </w:r>
      <w:bookmarkEnd w:id="5"/>
      <w:r w:rsidRPr="00B7069C">
        <w:rPr>
          <w:rFonts w:asciiTheme="minorHAnsi" w:eastAsia="Arial" w:hAnsiTheme="minorHAnsi" w:cstheme="minorHAnsi"/>
          <w:i w:val="0"/>
          <w:iCs/>
          <w:sz w:val="28"/>
          <w:szCs w:val="28"/>
        </w:rPr>
        <w:br/>
      </w:r>
    </w:p>
    <w:p w14:paraId="39D29AF9" w14:textId="77777777" w:rsidR="003B2E21" w:rsidRPr="003B2E21" w:rsidRDefault="003B2E21" w:rsidP="003B2E21">
      <w:pPr>
        <w:pStyle w:val="6Abstract"/>
        <w:rPr>
          <w:rFonts w:asciiTheme="minorHAnsi" w:hAnsiTheme="minorHAnsi" w:cstheme="minorHAnsi"/>
          <w:sz w:val="22"/>
          <w:szCs w:val="22"/>
          <w:lang w:val="en-GB" w:eastAsia="en-GB"/>
        </w:rPr>
      </w:pPr>
      <w:r w:rsidRPr="003B2E21">
        <w:rPr>
          <w:rFonts w:asciiTheme="minorHAnsi" w:hAnsiTheme="minorHAnsi" w:cstheme="minorHAnsi"/>
          <w:sz w:val="22"/>
          <w:szCs w:val="22"/>
          <w:lang w:val="en-GB" w:eastAsia="en-GB"/>
        </w:rPr>
        <w:t xml:space="preserve">This policy is based on the Department for Education (DfE) </w:t>
      </w:r>
      <w:hyperlink r:id="rId12" w:history="1">
        <w:r w:rsidRPr="003B2E21">
          <w:rPr>
            <w:rStyle w:val="Hyperlink"/>
            <w:rFonts w:asciiTheme="minorHAnsi" w:hAnsiTheme="minorHAnsi" w:cstheme="minorHAnsi"/>
            <w:sz w:val="22"/>
            <w:szCs w:val="22"/>
            <w:lang w:val="en-GB" w:eastAsia="en-GB"/>
          </w:rPr>
          <w:t>guidance on restrictive interventions, including the use of reasonable force, in schools</w:t>
        </w:r>
      </w:hyperlink>
      <w:r w:rsidRPr="003B2E21">
        <w:rPr>
          <w:rFonts w:asciiTheme="minorHAnsi" w:hAnsiTheme="minorHAnsi" w:cstheme="minorHAnsi"/>
          <w:sz w:val="22"/>
          <w:szCs w:val="22"/>
          <w:lang w:val="en-GB" w:eastAsia="en-GB"/>
        </w:rPr>
        <w:t>. It also meets the requirements of:</w:t>
      </w:r>
    </w:p>
    <w:p w14:paraId="5F902104" w14:textId="77777777" w:rsidR="003B2E21" w:rsidRPr="003B2E21" w:rsidRDefault="003B2E21" w:rsidP="00C30505">
      <w:pPr>
        <w:pStyle w:val="1bodycopy10pt"/>
        <w:numPr>
          <w:ilvl w:val="0"/>
          <w:numId w:val="10"/>
        </w:numPr>
        <w:spacing w:after="0" w:line="360" w:lineRule="auto"/>
        <w:rPr>
          <w:rFonts w:asciiTheme="minorHAnsi" w:hAnsiTheme="minorHAnsi" w:cstheme="minorHAnsi"/>
          <w:color w:val="242424"/>
          <w:sz w:val="22"/>
          <w:szCs w:val="22"/>
        </w:rPr>
      </w:pPr>
      <w:hyperlink r:id="rId13" w:history="1">
        <w:r w:rsidRPr="003B2E21">
          <w:rPr>
            <w:rStyle w:val="Hyperlink"/>
            <w:rFonts w:asciiTheme="minorHAnsi" w:hAnsiTheme="minorHAnsi" w:cstheme="minorHAnsi"/>
            <w:sz w:val="22"/>
            <w:szCs w:val="22"/>
          </w:rPr>
          <w:t>Section 93 of the Education and Inspections Act 2006</w:t>
        </w:r>
      </w:hyperlink>
    </w:p>
    <w:p w14:paraId="374F7922" w14:textId="77777777" w:rsidR="003B2E21" w:rsidRPr="003B2E21" w:rsidRDefault="003B2E21" w:rsidP="00C30505">
      <w:pPr>
        <w:pStyle w:val="1bodycopy10pt"/>
        <w:numPr>
          <w:ilvl w:val="0"/>
          <w:numId w:val="10"/>
        </w:numPr>
        <w:spacing w:after="0" w:line="360" w:lineRule="auto"/>
        <w:rPr>
          <w:rFonts w:asciiTheme="minorHAnsi" w:hAnsiTheme="minorHAnsi" w:cstheme="minorHAnsi"/>
          <w:color w:val="242424"/>
          <w:sz w:val="22"/>
          <w:szCs w:val="22"/>
        </w:rPr>
      </w:pPr>
      <w:r w:rsidRPr="003B2E21">
        <w:rPr>
          <w:rFonts w:asciiTheme="minorHAnsi" w:hAnsiTheme="minorHAnsi" w:cstheme="minorHAnsi"/>
          <w:color w:val="242424"/>
          <w:sz w:val="22"/>
          <w:szCs w:val="22"/>
        </w:rPr>
        <w:t xml:space="preserve">Section 93A of the Education and Inspections Act 2006, inserted by the </w:t>
      </w:r>
      <w:hyperlink r:id="rId14" w:history="1">
        <w:r w:rsidRPr="003B2E21">
          <w:rPr>
            <w:rStyle w:val="Hyperlink"/>
            <w:rFonts w:asciiTheme="minorHAnsi" w:hAnsiTheme="minorHAnsi" w:cstheme="minorHAnsi"/>
            <w:sz w:val="22"/>
            <w:szCs w:val="22"/>
          </w:rPr>
          <w:t>Apprenticeships, Skills, Children and Learning Act 2009</w:t>
        </w:r>
      </w:hyperlink>
    </w:p>
    <w:p w14:paraId="7EE6EFA7" w14:textId="77777777" w:rsidR="003B2E21" w:rsidRPr="003B2E21" w:rsidRDefault="003B2E21" w:rsidP="00C30505">
      <w:pPr>
        <w:pStyle w:val="1bodycopy10pt"/>
        <w:numPr>
          <w:ilvl w:val="0"/>
          <w:numId w:val="10"/>
        </w:numPr>
        <w:spacing w:after="0" w:line="360" w:lineRule="auto"/>
        <w:rPr>
          <w:rFonts w:asciiTheme="minorHAnsi" w:hAnsiTheme="minorHAnsi" w:cstheme="minorHAnsi"/>
          <w:color w:val="242424"/>
          <w:sz w:val="22"/>
          <w:szCs w:val="22"/>
        </w:rPr>
      </w:pPr>
      <w:hyperlink r:id="rId15" w:history="1">
        <w:r w:rsidRPr="003B2E21">
          <w:rPr>
            <w:rStyle w:val="Hyperlink"/>
            <w:rFonts w:asciiTheme="minorHAnsi" w:hAnsiTheme="minorHAnsi" w:cstheme="minorHAnsi"/>
            <w:sz w:val="22"/>
            <w:szCs w:val="22"/>
          </w:rPr>
          <w:t>Section 550ZA</w:t>
        </w:r>
      </w:hyperlink>
      <w:r w:rsidRPr="003B2E21">
        <w:rPr>
          <w:rFonts w:asciiTheme="minorHAnsi" w:hAnsiTheme="minorHAnsi" w:cstheme="minorHAnsi"/>
          <w:color w:val="242424"/>
          <w:sz w:val="22"/>
          <w:szCs w:val="22"/>
        </w:rPr>
        <w:t xml:space="preserve"> and </w:t>
      </w:r>
      <w:hyperlink r:id="rId16" w:history="1">
        <w:r w:rsidRPr="003B2E21">
          <w:rPr>
            <w:rStyle w:val="Hyperlink"/>
            <w:rFonts w:asciiTheme="minorHAnsi" w:hAnsiTheme="minorHAnsi" w:cstheme="minorHAnsi"/>
            <w:sz w:val="22"/>
            <w:szCs w:val="22"/>
          </w:rPr>
          <w:t>section 550ZB</w:t>
        </w:r>
      </w:hyperlink>
      <w:r w:rsidRPr="003B2E21">
        <w:rPr>
          <w:rFonts w:asciiTheme="minorHAnsi" w:hAnsiTheme="minorHAnsi" w:cstheme="minorHAnsi"/>
          <w:color w:val="242424"/>
          <w:sz w:val="22"/>
          <w:szCs w:val="22"/>
        </w:rPr>
        <w:t xml:space="preserve"> of the Education Act 1996</w:t>
      </w:r>
    </w:p>
    <w:p w14:paraId="7C84E5DB" w14:textId="77777777" w:rsidR="003B2E21" w:rsidRPr="003B2E21" w:rsidRDefault="003B2E21" w:rsidP="00C30505">
      <w:pPr>
        <w:pStyle w:val="1bodycopy10pt"/>
        <w:numPr>
          <w:ilvl w:val="0"/>
          <w:numId w:val="10"/>
        </w:numPr>
        <w:spacing w:after="0" w:line="360" w:lineRule="auto"/>
        <w:ind w:left="714" w:hanging="357"/>
        <w:rPr>
          <w:rFonts w:asciiTheme="minorHAnsi" w:hAnsiTheme="minorHAnsi" w:cstheme="minorHAnsi"/>
          <w:sz w:val="22"/>
          <w:szCs w:val="22"/>
        </w:rPr>
      </w:pPr>
      <w:hyperlink r:id="rId17" w:history="1">
        <w:r w:rsidRPr="003B2E21">
          <w:rPr>
            <w:rStyle w:val="Hyperlink"/>
            <w:rFonts w:asciiTheme="minorHAnsi" w:hAnsiTheme="minorHAnsi" w:cstheme="minorHAnsi"/>
            <w:sz w:val="22"/>
            <w:szCs w:val="22"/>
          </w:rPr>
          <w:t>Equality Act 2010</w:t>
        </w:r>
      </w:hyperlink>
    </w:p>
    <w:p w14:paraId="1172FD12" w14:textId="77777777" w:rsidR="003B2E21" w:rsidRPr="003B2E21" w:rsidRDefault="003B2E21" w:rsidP="00C30505">
      <w:pPr>
        <w:pStyle w:val="1bodycopy10pt"/>
        <w:numPr>
          <w:ilvl w:val="0"/>
          <w:numId w:val="10"/>
        </w:numPr>
        <w:spacing w:after="0" w:line="360" w:lineRule="auto"/>
        <w:ind w:left="714" w:hanging="357"/>
        <w:rPr>
          <w:rFonts w:asciiTheme="minorHAnsi" w:hAnsiTheme="minorHAnsi" w:cstheme="minorHAnsi"/>
          <w:sz w:val="22"/>
          <w:szCs w:val="22"/>
        </w:rPr>
      </w:pPr>
      <w:hyperlink r:id="rId18" w:history="1">
        <w:r w:rsidRPr="003B2E21">
          <w:rPr>
            <w:rStyle w:val="Hyperlink"/>
            <w:rFonts w:asciiTheme="minorHAnsi" w:hAnsiTheme="minorHAnsi" w:cstheme="minorHAnsi"/>
            <w:sz w:val="22"/>
            <w:szCs w:val="22"/>
          </w:rPr>
          <w:t>Health and Safety at Work etc. Act 1974</w:t>
        </w:r>
      </w:hyperlink>
      <w:r w:rsidRPr="003B2E21">
        <w:rPr>
          <w:rFonts w:asciiTheme="minorHAnsi" w:hAnsiTheme="minorHAnsi" w:cstheme="minorHAnsi"/>
          <w:sz w:val="22"/>
          <w:szCs w:val="22"/>
        </w:rPr>
        <w:t xml:space="preserve"> and associated regulations</w:t>
      </w:r>
    </w:p>
    <w:p w14:paraId="03634E6B" w14:textId="77777777" w:rsidR="003B2E21" w:rsidRPr="003B2E21" w:rsidRDefault="003B2E21" w:rsidP="00C30505">
      <w:pPr>
        <w:pStyle w:val="1bodycopy10pt"/>
        <w:numPr>
          <w:ilvl w:val="0"/>
          <w:numId w:val="10"/>
        </w:numPr>
        <w:spacing w:after="0" w:line="360" w:lineRule="auto"/>
        <w:ind w:left="714" w:hanging="357"/>
        <w:rPr>
          <w:rFonts w:asciiTheme="minorHAnsi" w:hAnsiTheme="minorHAnsi" w:cstheme="minorHAnsi"/>
          <w:sz w:val="22"/>
          <w:szCs w:val="22"/>
        </w:rPr>
      </w:pPr>
      <w:hyperlink r:id="rId19" w:history="1">
        <w:r w:rsidRPr="003B2E21">
          <w:rPr>
            <w:rStyle w:val="Hyperlink"/>
            <w:rFonts w:asciiTheme="minorHAnsi" w:hAnsiTheme="minorHAnsi" w:cstheme="minorHAnsi"/>
            <w:sz w:val="22"/>
            <w:szCs w:val="22"/>
          </w:rPr>
          <w:t>Human Rights Act 1998</w:t>
        </w:r>
      </w:hyperlink>
    </w:p>
    <w:p w14:paraId="13C41F2A" w14:textId="77777777" w:rsidR="003B2E21" w:rsidRPr="003B2E21" w:rsidRDefault="003B2E21" w:rsidP="00C30505">
      <w:pPr>
        <w:pStyle w:val="1bodycopy10pt"/>
        <w:numPr>
          <w:ilvl w:val="0"/>
          <w:numId w:val="10"/>
        </w:numPr>
        <w:spacing w:after="0" w:line="360" w:lineRule="auto"/>
        <w:rPr>
          <w:rFonts w:asciiTheme="minorHAnsi" w:hAnsiTheme="minorHAnsi" w:cstheme="minorHAnsi"/>
          <w:color w:val="242424"/>
          <w:sz w:val="22"/>
          <w:szCs w:val="22"/>
        </w:rPr>
      </w:pPr>
      <w:hyperlink r:id="rId20" w:history="1">
        <w:r w:rsidRPr="003B2E21">
          <w:rPr>
            <w:rStyle w:val="Hyperlink"/>
            <w:rFonts w:asciiTheme="minorHAnsi" w:hAnsiTheme="minorHAnsi" w:cstheme="minorHAnsi"/>
            <w:sz w:val="22"/>
            <w:szCs w:val="22"/>
          </w:rPr>
          <w:t>Keeping Children Safe in Education</w:t>
        </w:r>
      </w:hyperlink>
    </w:p>
    <w:p w14:paraId="65EC3BE3" w14:textId="77777777" w:rsidR="003B2E21" w:rsidRPr="003B2E21" w:rsidRDefault="003B2E21" w:rsidP="00C30505">
      <w:pPr>
        <w:pStyle w:val="1bodycopy10pt"/>
        <w:numPr>
          <w:ilvl w:val="0"/>
          <w:numId w:val="10"/>
        </w:numPr>
        <w:spacing w:after="0" w:line="360" w:lineRule="auto"/>
        <w:ind w:left="714" w:hanging="357"/>
        <w:rPr>
          <w:rFonts w:asciiTheme="minorHAnsi" w:hAnsiTheme="minorHAnsi" w:cstheme="minorHAnsi"/>
          <w:sz w:val="22"/>
          <w:szCs w:val="22"/>
        </w:rPr>
      </w:pPr>
      <w:hyperlink r:id="rId21" w:history="1">
        <w:r w:rsidRPr="003B2E21">
          <w:rPr>
            <w:rStyle w:val="Hyperlink"/>
            <w:rFonts w:asciiTheme="minorHAnsi" w:hAnsiTheme="minorHAnsi" w:cstheme="minorHAnsi"/>
            <w:sz w:val="22"/>
            <w:szCs w:val="22"/>
          </w:rPr>
          <w:t xml:space="preserve">The </w:t>
        </w:r>
        <w:proofErr w:type="gramStart"/>
        <w:r w:rsidRPr="003B2E21">
          <w:rPr>
            <w:rStyle w:val="Hyperlink"/>
            <w:rFonts w:asciiTheme="minorHAnsi" w:hAnsiTheme="minorHAnsi" w:cstheme="minorHAnsi"/>
            <w:sz w:val="22"/>
            <w:szCs w:val="22"/>
          </w:rPr>
          <w:t>Schools</w:t>
        </w:r>
        <w:proofErr w:type="gramEnd"/>
        <w:r w:rsidRPr="003B2E21">
          <w:rPr>
            <w:rStyle w:val="Hyperlink"/>
            <w:rFonts w:asciiTheme="minorHAnsi" w:hAnsiTheme="minorHAnsi" w:cstheme="minorHAnsi"/>
            <w:sz w:val="22"/>
            <w:szCs w:val="22"/>
          </w:rPr>
          <w:t xml:space="preserve"> (Recording and Reporting of Seclusion and Restraint) (No. 2) (England) Regulations 2025</w:t>
        </w:r>
      </w:hyperlink>
      <w:r w:rsidRPr="003B2E21">
        <w:rPr>
          <w:rFonts w:asciiTheme="minorHAnsi" w:hAnsiTheme="minorHAnsi" w:cstheme="minorHAnsi"/>
          <w:sz w:val="22"/>
          <w:szCs w:val="22"/>
        </w:rPr>
        <w:t> </w:t>
      </w:r>
    </w:p>
    <w:p w14:paraId="32C2650F" w14:textId="77777777" w:rsidR="003B2E21" w:rsidRPr="003B2E21" w:rsidRDefault="003B2E21" w:rsidP="00C30505">
      <w:pPr>
        <w:pStyle w:val="parsedhtmllioit3u"/>
        <w:numPr>
          <w:ilvl w:val="0"/>
          <w:numId w:val="10"/>
        </w:numPr>
        <w:spacing w:before="0" w:beforeAutospacing="0" w:after="0" w:afterAutospacing="0" w:line="360" w:lineRule="auto"/>
        <w:rPr>
          <w:rFonts w:asciiTheme="minorHAnsi" w:eastAsia="MS Mincho" w:hAnsiTheme="minorHAnsi" w:cstheme="minorHAnsi"/>
          <w:sz w:val="22"/>
          <w:szCs w:val="22"/>
          <w:lang w:eastAsia="en-US"/>
        </w:rPr>
      </w:pPr>
      <w:r w:rsidRPr="003B2E21">
        <w:rPr>
          <w:rFonts w:asciiTheme="minorHAnsi" w:hAnsiTheme="minorHAnsi" w:cstheme="minorHAnsi"/>
          <w:color w:val="1B1C1D"/>
          <w:sz w:val="22"/>
          <w:szCs w:val="22"/>
        </w:rPr>
        <w:t xml:space="preserve">Department for Education guidance on </w:t>
      </w:r>
      <w:hyperlink r:id="rId22" w:history="1">
        <w:r w:rsidRPr="003B2E21">
          <w:rPr>
            <w:rStyle w:val="Hyperlink"/>
            <w:rFonts w:asciiTheme="minorHAnsi" w:hAnsiTheme="minorHAnsi" w:cstheme="minorHAnsi"/>
            <w:sz w:val="22"/>
            <w:szCs w:val="22"/>
          </w:rPr>
          <w:t>searching, screening and confiscation</w:t>
        </w:r>
      </w:hyperlink>
    </w:p>
    <w:p w14:paraId="63D8F474" w14:textId="77777777" w:rsidR="003B2E21" w:rsidRDefault="003B2E21" w:rsidP="00C30505">
      <w:pPr>
        <w:pStyle w:val="1bodycopy10pt"/>
        <w:numPr>
          <w:ilvl w:val="0"/>
          <w:numId w:val="10"/>
        </w:numPr>
        <w:spacing w:after="0" w:line="360" w:lineRule="auto"/>
        <w:ind w:left="714" w:hanging="357"/>
        <w:rPr>
          <w:rFonts w:asciiTheme="minorHAnsi" w:hAnsiTheme="minorHAnsi" w:cstheme="minorHAnsi"/>
          <w:sz w:val="22"/>
          <w:szCs w:val="22"/>
        </w:rPr>
      </w:pPr>
      <w:r w:rsidRPr="003B2E21">
        <w:rPr>
          <w:rFonts w:asciiTheme="minorHAnsi" w:hAnsiTheme="minorHAnsi" w:cstheme="minorHAnsi"/>
          <w:sz w:val="22"/>
          <w:szCs w:val="22"/>
        </w:rPr>
        <w:t xml:space="preserve">Paragraph 16A of the schedule to The Education (Independent School Standards) Regulations 2014 (inserted by </w:t>
      </w:r>
      <w:hyperlink r:id="rId23" w:history="1">
        <w:r w:rsidRPr="003B2E21">
          <w:rPr>
            <w:rStyle w:val="Hyperlink"/>
            <w:rFonts w:asciiTheme="minorHAnsi" w:hAnsiTheme="minorHAnsi" w:cstheme="minorHAnsi"/>
            <w:sz w:val="22"/>
            <w:szCs w:val="22"/>
          </w:rPr>
          <w:t>The Schools (Recording and Reporting of Seclusion and Restraint) (No. 2) (England) Regulations 2025</w:t>
        </w:r>
      </w:hyperlink>
      <w:r w:rsidRPr="003B2E21">
        <w:rPr>
          <w:rFonts w:asciiTheme="minorHAnsi" w:hAnsiTheme="minorHAnsi" w:cstheme="minorHAnsi"/>
          <w:sz w:val="22"/>
          <w:szCs w:val="22"/>
        </w:rPr>
        <w:t>)</w:t>
      </w:r>
    </w:p>
    <w:p w14:paraId="5D7FA408" w14:textId="77777777" w:rsidR="00AD7FE2" w:rsidRPr="003B2E21" w:rsidRDefault="00AD7FE2" w:rsidP="00AD7FE2">
      <w:pPr>
        <w:pStyle w:val="1bodycopy10pt"/>
        <w:spacing w:after="0" w:line="360" w:lineRule="auto"/>
        <w:rPr>
          <w:rFonts w:asciiTheme="minorHAnsi" w:hAnsiTheme="minorHAnsi" w:cstheme="minorHAnsi"/>
          <w:sz w:val="22"/>
          <w:szCs w:val="22"/>
        </w:rPr>
      </w:pPr>
    </w:p>
    <w:p w14:paraId="44A84F5C" w14:textId="77777777" w:rsidR="00801796" w:rsidRDefault="00801796" w:rsidP="003B2E21">
      <w:pPr>
        <w:pStyle w:val="Heading1"/>
        <w:rPr>
          <w:rFonts w:asciiTheme="minorHAnsi" w:eastAsia="Arial" w:hAnsiTheme="minorHAnsi" w:cstheme="minorHAnsi"/>
          <w:sz w:val="22"/>
          <w:szCs w:val="22"/>
        </w:rPr>
      </w:pPr>
      <w:bookmarkStart w:id="6" w:name="_Toc141168162"/>
      <w:bookmarkStart w:id="7" w:name="_Toc224136246"/>
    </w:p>
    <w:p w14:paraId="1BCDFAFE" w14:textId="77777777" w:rsidR="00B7069C" w:rsidRDefault="00B7069C" w:rsidP="00B7069C"/>
    <w:p w14:paraId="74477C5B" w14:textId="77777777" w:rsidR="00B7069C" w:rsidRDefault="00B7069C" w:rsidP="00B7069C"/>
    <w:p w14:paraId="2C2F572D" w14:textId="77777777" w:rsidR="00B7069C" w:rsidRPr="00B7069C" w:rsidRDefault="00B7069C" w:rsidP="00B7069C"/>
    <w:p w14:paraId="02E2405A" w14:textId="77777777" w:rsidR="00801796" w:rsidRDefault="00801796" w:rsidP="003B2E21">
      <w:pPr>
        <w:pStyle w:val="Heading1"/>
        <w:rPr>
          <w:rFonts w:asciiTheme="minorHAnsi" w:eastAsia="Arial" w:hAnsiTheme="minorHAnsi" w:cstheme="minorHAnsi"/>
          <w:sz w:val="22"/>
          <w:szCs w:val="22"/>
        </w:rPr>
      </w:pPr>
    </w:p>
    <w:p w14:paraId="2DD15745" w14:textId="77777777" w:rsidR="00B7069C" w:rsidRDefault="00B7069C" w:rsidP="00B7069C">
      <w:pPr>
        <w:pStyle w:val="1bodycopy10pt"/>
        <w:rPr>
          <w:rFonts w:asciiTheme="minorHAnsi" w:hAnsiTheme="minorHAnsi" w:cstheme="minorHAnsi"/>
          <w:b/>
          <w:iCs/>
          <w:sz w:val="22"/>
          <w:szCs w:val="22"/>
          <w:lang w:val="en-GB"/>
        </w:rPr>
      </w:pPr>
      <w:bookmarkStart w:id="8" w:name="_Toc196402720"/>
      <w:bookmarkEnd w:id="6"/>
      <w:bookmarkEnd w:id="7"/>
    </w:p>
    <w:p w14:paraId="5C91480A" w14:textId="63401E25" w:rsidR="00B7069C" w:rsidRPr="00B7069C" w:rsidRDefault="00B7069C" w:rsidP="00B7069C">
      <w:pPr>
        <w:pStyle w:val="1bodycopy10pt"/>
        <w:rPr>
          <w:rFonts w:asciiTheme="minorHAnsi" w:hAnsiTheme="minorHAnsi" w:cstheme="minorHAnsi"/>
          <w:b/>
          <w:iCs/>
          <w:sz w:val="28"/>
          <w:szCs w:val="28"/>
          <w:lang w:val="en-GB"/>
        </w:rPr>
      </w:pPr>
      <w:r w:rsidRPr="00B7069C">
        <w:rPr>
          <w:rFonts w:asciiTheme="minorHAnsi" w:hAnsiTheme="minorHAnsi" w:cstheme="minorHAnsi"/>
          <w:b/>
          <w:iCs/>
          <w:sz w:val="28"/>
          <w:szCs w:val="28"/>
          <w:lang w:val="en-GB"/>
        </w:rPr>
        <w:t>3. Definitions</w:t>
      </w:r>
    </w:p>
    <w:p w14:paraId="489DC064" w14:textId="1982F262" w:rsidR="003B2E21" w:rsidRPr="00B7069C" w:rsidRDefault="003B2E21" w:rsidP="003B2E21">
      <w:pPr>
        <w:pStyle w:val="1bodycopy10pt"/>
        <w:rPr>
          <w:rFonts w:asciiTheme="minorHAnsi" w:hAnsiTheme="minorHAnsi" w:cstheme="minorHAnsi"/>
          <w:sz w:val="22"/>
          <w:szCs w:val="22"/>
        </w:rPr>
      </w:pPr>
      <w:r w:rsidRPr="003B2E21">
        <w:rPr>
          <w:rFonts w:asciiTheme="minorHAnsi" w:hAnsiTheme="minorHAnsi" w:cstheme="minorHAnsi"/>
          <w:sz w:val="22"/>
          <w:szCs w:val="22"/>
        </w:rPr>
        <w:br/>
        <w:t xml:space="preserve">The terms we use in this policy are defined as follows. These definitions are based on the Department for Education’s guidance on restrictive interventions (linked </w:t>
      </w:r>
      <w:r w:rsidR="00B7069C">
        <w:rPr>
          <w:rFonts w:asciiTheme="minorHAnsi" w:hAnsiTheme="minorHAnsi" w:cstheme="minorHAnsi"/>
          <w:sz w:val="22"/>
          <w:szCs w:val="22"/>
        </w:rPr>
        <w:t xml:space="preserve">in </w:t>
      </w:r>
      <w:r w:rsidR="004C1A63">
        <w:rPr>
          <w:rFonts w:asciiTheme="minorHAnsi" w:hAnsiTheme="minorHAnsi" w:cstheme="minorHAnsi"/>
          <w:sz w:val="22"/>
          <w:szCs w:val="22"/>
        </w:rPr>
        <w:t>S</w:t>
      </w:r>
      <w:r w:rsidRPr="003B2E21">
        <w:rPr>
          <w:rFonts w:asciiTheme="minorHAnsi" w:hAnsiTheme="minorHAnsi" w:cstheme="minorHAnsi"/>
          <w:sz w:val="22"/>
          <w:szCs w:val="22"/>
        </w:rPr>
        <w:t>ection 2 of this policy).</w:t>
      </w:r>
    </w:p>
    <w:p w14:paraId="66EA9677"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b/>
          <w:bCs/>
          <w:sz w:val="22"/>
          <w:szCs w:val="22"/>
        </w:rPr>
        <w:t>Restrictive interventions</w:t>
      </w:r>
      <w:r w:rsidRPr="003B2E21">
        <w:rPr>
          <w:rFonts w:asciiTheme="minorHAnsi" w:hAnsiTheme="minorHAnsi" w:cstheme="minorHAnsi"/>
          <w:sz w:val="22"/>
          <w:szCs w:val="22"/>
        </w:rPr>
        <w:t xml:space="preserve"> are used to prevent, restrict or subdue movement of the body or part of the body. This policy uses ‘restrictive interventions’ as the umbrella term to describe both physical and non-physical actions aimed </w:t>
      </w:r>
      <w:proofErr w:type="gramStart"/>
      <w:r w:rsidRPr="003B2E21">
        <w:rPr>
          <w:rFonts w:asciiTheme="minorHAnsi" w:hAnsiTheme="minorHAnsi" w:cstheme="minorHAnsi"/>
          <w:sz w:val="22"/>
          <w:szCs w:val="22"/>
        </w:rPr>
        <w:t>to restrain</w:t>
      </w:r>
      <w:proofErr w:type="gramEnd"/>
      <w:r w:rsidRPr="003B2E21">
        <w:rPr>
          <w:rFonts w:asciiTheme="minorHAnsi" w:hAnsiTheme="minorHAnsi" w:cstheme="minorHAnsi"/>
          <w:sz w:val="22"/>
          <w:szCs w:val="22"/>
        </w:rPr>
        <w:t xml:space="preserve"> pupils in different ways. </w:t>
      </w:r>
    </w:p>
    <w:p w14:paraId="509B40C6" w14:textId="1D0BBF42" w:rsidR="003B2E21" w:rsidRPr="003B2E21" w:rsidRDefault="003B2E21" w:rsidP="003B2E21">
      <w:pPr>
        <w:pStyle w:val="4Bulletedcopyblue"/>
        <w:ind w:left="340"/>
        <w:rPr>
          <w:rFonts w:asciiTheme="minorHAnsi" w:hAnsiTheme="minorHAnsi" w:cstheme="minorHAnsi"/>
          <w:sz w:val="22"/>
          <w:szCs w:val="22"/>
        </w:rPr>
      </w:pPr>
      <w:r w:rsidRPr="003B2E21">
        <w:rPr>
          <w:rFonts w:asciiTheme="minorHAnsi" w:hAnsiTheme="minorHAnsi" w:cstheme="minorHAnsi"/>
          <w:sz w:val="22"/>
          <w:szCs w:val="22"/>
        </w:rPr>
        <w:t>Examples of restrictive interventions could include:</w:t>
      </w:r>
    </w:p>
    <w:p w14:paraId="6F10DB32" w14:textId="77777777" w:rsidR="003B2E21" w:rsidRPr="003B2E21" w:rsidRDefault="003B2E21" w:rsidP="00C30505">
      <w:pPr>
        <w:pStyle w:val="4Bulletedcopyblue"/>
        <w:numPr>
          <w:ilvl w:val="1"/>
          <w:numId w:val="9"/>
        </w:numPr>
        <w:ind w:left="1276"/>
        <w:rPr>
          <w:rFonts w:asciiTheme="minorHAnsi" w:hAnsiTheme="minorHAnsi" w:cstheme="minorHAnsi"/>
          <w:sz w:val="22"/>
          <w:szCs w:val="22"/>
        </w:rPr>
      </w:pPr>
      <w:r w:rsidRPr="003B2E21">
        <w:rPr>
          <w:rFonts w:asciiTheme="minorHAnsi" w:hAnsiTheme="minorHAnsi" w:cstheme="minorHAnsi"/>
          <w:sz w:val="22"/>
          <w:szCs w:val="22"/>
        </w:rPr>
        <w:t xml:space="preserve">Supervised seclusion of a pupil in </w:t>
      </w:r>
      <w:r w:rsidRPr="004C1A63">
        <w:rPr>
          <w:rFonts w:asciiTheme="minorHAnsi" w:hAnsiTheme="minorHAnsi" w:cstheme="minorHAnsi"/>
          <w:sz w:val="22"/>
          <w:szCs w:val="22"/>
        </w:rPr>
        <w:t>an area away from</w:t>
      </w:r>
      <w:r w:rsidRPr="003B2E21">
        <w:rPr>
          <w:rFonts w:asciiTheme="minorHAnsi" w:hAnsiTheme="minorHAnsi" w:cstheme="minorHAnsi"/>
          <w:sz w:val="22"/>
          <w:szCs w:val="22"/>
        </w:rPr>
        <w:t xml:space="preserve"> others, where the pupil is prevented from leaving for their own safety and/or the safety of others</w:t>
      </w:r>
    </w:p>
    <w:p w14:paraId="74B60340" w14:textId="77777777" w:rsidR="003B2E21" w:rsidRPr="003B2E21" w:rsidRDefault="003B2E21" w:rsidP="00C30505">
      <w:pPr>
        <w:pStyle w:val="4Bulletedcopyblue"/>
        <w:numPr>
          <w:ilvl w:val="1"/>
          <w:numId w:val="9"/>
        </w:numPr>
        <w:ind w:left="1276"/>
        <w:rPr>
          <w:rFonts w:asciiTheme="minorHAnsi" w:hAnsiTheme="minorHAnsi" w:cstheme="minorHAnsi"/>
          <w:sz w:val="22"/>
          <w:szCs w:val="22"/>
        </w:rPr>
      </w:pPr>
      <w:r w:rsidRPr="003B2E21">
        <w:rPr>
          <w:rFonts w:asciiTheme="minorHAnsi" w:hAnsiTheme="minorHAnsi" w:cstheme="minorHAnsi"/>
          <w:sz w:val="22"/>
          <w:szCs w:val="22"/>
        </w:rPr>
        <w:t>Passive physical contact, such as a staff member blocking a pupil’s path if they’re running towards danger (like a busy road), or staff standing between pupils to prevent a fight</w:t>
      </w:r>
    </w:p>
    <w:p w14:paraId="05A79248"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b/>
          <w:bCs/>
          <w:sz w:val="22"/>
          <w:szCs w:val="22"/>
        </w:rPr>
        <w:t>Reasonable force</w:t>
      </w:r>
      <w:r w:rsidRPr="003B2E21">
        <w:rPr>
          <w:rFonts w:asciiTheme="minorHAnsi" w:hAnsiTheme="minorHAnsi" w:cstheme="minorHAnsi"/>
          <w:sz w:val="22"/>
          <w:szCs w:val="22"/>
        </w:rPr>
        <w:t xml:space="preserve"> </w:t>
      </w:r>
      <w:bookmarkEnd w:id="8"/>
      <w:r w:rsidRPr="003B2E21">
        <w:rPr>
          <w:rFonts w:asciiTheme="minorHAnsi" w:hAnsiTheme="minorHAnsi" w:cstheme="minorHAnsi"/>
          <w:sz w:val="22"/>
          <w:szCs w:val="22"/>
        </w:rPr>
        <w:t xml:space="preserve">refers to the broad range of actions used by staff that involve a degree of physical contact to restrain children, using no more force than is needed for the least amount of time, the application of which will depend on the circumstances. </w:t>
      </w:r>
    </w:p>
    <w:p w14:paraId="08A39A85" w14:textId="2C17A15E" w:rsidR="003B2E21" w:rsidRPr="003B2E21" w:rsidRDefault="003B2E21" w:rsidP="003B2E21">
      <w:pPr>
        <w:pStyle w:val="4Bulletedcopyblue"/>
        <w:ind w:left="340"/>
        <w:rPr>
          <w:rFonts w:asciiTheme="minorHAnsi" w:hAnsiTheme="minorHAnsi" w:cstheme="minorHAnsi"/>
          <w:sz w:val="22"/>
          <w:szCs w:val="22"/>
        </w:rPr>
      </w:pPr>
      <w:r w:rsidRPr="003B2E21">
        <w:rPr>
          <w:rFonts w:asciiTheme="minorHAnsi" w:hAnsiTheme="minorHAnsi" w:cstheme="minorHAnsi"/>
          <w:sz w:val="22"/>
          <w:szCs w:val="22"/>
        </w:rPr>
        <w:t>Examples of the use of reasonable force could include:</w:t>
      </w:r>
    </w:p>
    <w:p w14:paraId="076B82F0" w14:textId="77777777" w:rsidR="003B2E21" w:rsidRPr="003B2E21" w:rsidRDefault="003B2E21" w:rsidP="00C30505">
      <w:pPr>
        <w:pStyle w:val="4Bulletedcopyblue"/>
        <w:numPr>
          <w:ilvl w:val="1"/>
          <w:numId w:val="9"/>
        </w:numPr>
        <w:ind w:left="1276"/>
        <w:rPr>
          <w:rFonts w:asciiTheme="minorHAnsi" w:hAnsiTheme="minorHAnsi" w:cstheme="minorHAnsi"/>
          <w:sz w:val="22"/>
          <w:szCs w:val="22"/>
        </w:rPr>
      </w:pPr>
      <w:r w:rsidRPr="003B2E21">
        <w:rPr>
          <w:rFonts w:asciiTheme="minorHAnsi" w:hAnsiTheme="minorHAnsi" w:cstheme="minorHAnsi"/>
          <w:sz w:val="22"/>
          <w:szCs w:val="22"/>
        </w:rPr>
        <w:t>A staff member guiding a pupil to safety by the arm</w:t>
      </w:r>
    </w:p>
    <w:p w14:paraId="64FA64DC" w14:textId="77777777" w:rsidR="003B2E21" w:rsidRPr="003B2E21" w:rsidRDefault="003B2E21" w:rsidP="00C30505">
      <w:pPr>
        <w:pStyle w:val="4Bulletedcopyblue"/>
        <w:numPr>
          <w:ilvl w:val="1"/>
          <w:numId w:val="9"/>
        </w:numPr>
        <w:ind w:left="1276"/>
        <w:rPr>
          <w:rFonts w:asciiTheme="minorHAnsi" w:hAnsiTheme="minorHAnsi" w:cstheme="minorHAnsi"/>
          <w:sz w:val="22"/>
          <w:szCs w:val="22"/>
        </w:rPr>
      </w:pPr>
      <w:r w:rsidRPr="003B2E21">
        <w:rPr>
          <w:rFonts w:asciiTheme="minorHAnsi" w:hAnsiTheme="minorHAnsi" w:cstheme="minorHAnsi"/>
          <w:sz w:val="22"/>
          <w:szCs w:val="22"/>
        </w:rPr>
        <w:t xml:space="preserve">A staff member restraining a pupil to prevent injury to the pupil, or others </w:t>
      </w:r>
    </w:p>
    <w:p w14:paraId="74FC38F1" w14:textId="77777777" w:rsidR="003B2E21" w:rsidRPr="003B2E21" w:rsidRDefault="003B2E21" w:rsidP="00C30505">
      <w:pPr>
        <w:pStyle w:val="4Bulletedcopyblue"/>
        <w:numPr>
          <w:ilvl w:val="0"/>
          <w:numId w:val="9"/>
        </w:numPr>
        <w:ind w:left="426" w:hanging="142"/>
        <w:rPr>
          <w:rFonts w:asciiTheme="minorHAnsi" w:hAnsiTheme="minorHAnsi" w:cstheme="minorHAnsi"/>
          <w:sz w:val="22"/>
          <w:szCs w:val="22"/>
        </w:rPr>
      </w:pPr>
      <w:r w:rsidRPr="003B2E21">
        <w:rPr>
          <w:rFonts w:asciiTheme="minorHAnsi" w:hAnsiTheme="minorHAnsi" w:cstheme="minorHAnsi"/>
          <w:b/>
          <w:bCs/>
          <w:sz w:val="22"/>
          <w:szCs w:val="22"/>
        </w:rPr>
        <w:t>Restraint</w:t>
      </w:r>
      <w:r w:rsidRPr="003B2E21">
        <w:rPr>
          <w:rFonts w:asciiTheme="minorHAnsi" w:hAnsiTheme="minorHAnsi" w:cstheme="minorHAnsi"/>
          <w:sz w:val="22"/>
          <w:szCs w:val="22"/>
        </w:rPr>
        <w:t xml:space="preserve"> is a form of non-disciplinary intervention which </w:t>
      </w:r>
      <w:proofErr w:type="spellStart"/>
      <w:r w:rsidRPr="003B2E21">
        <w:rPr>
          <w:rFonts w:asciiTheme="minorHAnsi" w:hAnsiTheme="minorHAnsi" w:cstheme="minorHAnsi"/>
          <w:sz w:val="22"/>
          <w:szCs w:val="22"/>
        </w:rPr>
        <w:t>immobilises</w:t>
      </w:r>
      <w:proofErr w:type="spellEnd"/>
      <w:r w:rsidRPr="003B2E21">
        <w:rPr>
          <w:rFonts w:asciiTheme="minorHAnsi" w:hAnsiTheme="minorHAnsi" w:cstheme="minorHAnsi"/>
          <w:sz w:val="22"/>
          <w:szCs w:val="22"/>
        </w:rPr>
        <w:t xml:space="preserve"> a pupil or limits their movement. This may or may not include direct physical contact. </w:t>
      </w:r>
    </w:p>
    <w:p w14:paraId="0B215A68" w14:textId="6B9430D0" w:rsidR="003B2E21" w:rsidRPr="003B2E21" w:rsidRDefault="003B2E21" w:rsidP="003B2E21">
      <w:pPr>
        <w:pStyle w:val="4Bulletedcopyblue"/>
        <w:ind w:left="426"/>
        <w:rPr>
          <w:rFonts w:asciiTheme="minorHAnsi" w:hAnsiTheme="minorHAnsi" w:cstheme="minorHAnsi"/>
          <w:sz w:val="22"/>
          <w:szCs w:val="22"/>
        </w:rPr>
      </w:pPr>
      <w:r w:rsidRPr="003B2E21">
        <w:rPr>
          <w:rFonts w:asciiTheme="minorHAnsi" w:hAnsiTheme="minorHAnsi" w:cstheme="minorHAnsi"/>
          <w:sz w:val="22"/>
          <w:szCs w:val="22"/>
        </w:rPr>
        <w:t xml:space="preserve">Examples could include: </w:t>
      </w:r>
    </w:p>
    <w:p w14:paraId="19960E24" w14:textId="77777777" w:rsidR="003B2E21" w:rsidRPr="003B2E21" w:rsidRDefault="003B2E21" w:rsidP="00C30505">
      <w:pPr>
        <w:pStyle w:val="4Bulletedcopyblue"/>
        <w:numPr>
          <w:ilvl w:val="1"/>
          <w:numId w:val="9"/>
        </w:numPr>
        <w:ind w:left="1418"/>
        <w:rPr>
          <w:rFonts w:asciiTheme="minorHAnsi" w:hAnsiTheme="minorHAnsi" w:cstheme="minorHAnsi"/>
          <w:sz w:val="22"/>
          <w:szCs w:val="22"/>
        </w:rPr>
      </w:pPr>
      <w:r w:rsidRPr="003B2E21">
        <w:rPr>
          <w:rFonts w:asciiTheme="minorHAnsi" w:hAnsiTheme="minorHAnsi" w:cstheme="minorHAnsi"/>
          <w:sz w:val="22"/>
          <w:szCs w:val="22"/>
        </w:rPr>
        <w:t>A staff member holding a pupil’s arms to their sides when the pupil is attempting to harm themselves or others</w:t>
      </w:r>
    </w:p>
    <w:p w14:paraId="2CA9440F" w14:textId="3FB12CE7" w:rsidR="003B2E21" w:rsidRPr="003B2E21" w:rsidRDefault="003B2E21" w:rsidP="00C30505">
      <w:pPr>
        <w:pStyle w:val="4Bulletedcopyblue"/>
        <w:numPr>
          <w:ilvl w:val="1"/>
          <w:numId w:val="9"/>
        </w:numPr>
        <w:ind w:left="1418"/>
        <w:rPr>
          <w:rFonts w:asciiTheme="minorHAnsi" w:hAnsiTheme="minorHAnsi" w:cstheme="minorHAnsi"/>
          <w:sz w:val="22"/>
          <w:szCs w:val="22"/>
        </w:rPr>
      </w:pPr>
      <w:r w:rsidRPr="003B2E21">
        <w:rPr>
          <w:rFonts w:asciiTheme="minorHAnsi" w:hAnsiTheme="minorHAnsi" w:cstheme="minorHAnsi"/>
          <w:sz w:val="22"/>
          <w:szCs w:val="22"/>
        </w:rPr>
        <w:t>Removing a pupil’s crutches</w:t>
      </w:r>
      <w:r w:rsidR="00A22F1C">
        <w:rPr>
          <w:rFonts w:asciiTheme="minorHAnsi" w:hAnsiTheme="minorHAnsi" w:cstheme="minorHAnsi"/>
          <w:sz w:val="22"/>
          <w:szCs w:val="22"/>
        </w:rPr>
        <w:t xml:space="preserve"> preventing them from being mobile</w:t>
      </w:r>
    </w:p>
    <w:p w14:paraId="74A4CA23" w14:textId="2BD4D3E5" w:rsidR="003B2E21" w:rsidRPr="003B2E21" w:rsidRDefault="003B2E21" w:rsidP="00C30505">
      <w:pPr>
        <w:pStyle w:val="4Bulletedcopyblue"/>
        <w:numPr>
          <w:ilvl w:val="0"/>
          <w:numId w:val="9"/>
        </w:numPr>
        <w:ind w:left="567" w:hanging="283"/>
        <w:rPr>
          <w:rFonts w:asciiTheme="minorHAnsi" w:hAnsiTheme="minorHAnsi" w:cstheme="minorHAnsi"/>
          <w:sz w:val="22"/>
          <w:szCs w:val="22"/>
        </w:rPr>
      </w:pPr>
      <w:r w:rsidRPr="003B2E21">
        <w:rPr>
          <w:rFonts w:asciiTheme="minorHAnsi" w:hAnsiTheme="minorHAnsi" w:cstheme="minorHAnsi"/>
          <w:b/>
          <w:bCs/>
          <w:sz w:val="22"/>
          <w:szCs w:val="22"/>
        </w:rPr>
        <w:t>Seclusion </w:t>
      </w:r>
      <w:r w:rsidRPr="003B2E21">
        <w:rPr>
          <w:rFonts w:asciiTheme="minorHAnsi" w:hAnsiTheme="minorHAnsi" w:cstheme="minorHAnsi"/>
          <w:sz w:val="22"/>
          <w:szCs w:val="22"/>
        </w:rPr>
        <w:t xml:space="preserve">is a non-disciplinary intervention that keeps a pupil confined to a place away from others and prevents them from leaving, for the safety of that pupil and/or others. This could be through physical obstruction or by making the pupil believe that they will </w:t>
      </w:r>
      <w:r w:rsidR="00A22F1C">
        <w:rPr>
          <w:rFonts w:asciiTheme="minorHAnsi" w:hAnsiTheme="minorHAnsi" w:cstheme="minorHAnsi"/>
          <w:sz w:val="22"/>
          <w:szCs w:val="22"/>
        </w:rPr>
        <w:t xml:space="preserve">face consequences / </w:t>
      </w:r>
      <w:r w:rsidRPr="003B2E21">
        <w:rPr>
          <w:rFonts w:asciiTheme="minorHAnsi" w:hAnsiTheme="minorHAnsi" w:cstheme="minorHAnsi"/>
          <w:sz w:val="22"/>
          <w:szCs w:val="22"/>
        </w:rPr>
        <w:t>be punished if they leave. For example, putting a pupil into a ‘holding’ room until they calm down is a form of seclusion.</w:t>
      </w:r>
    </w:p>
    <w:p w14:paraId="70EBA6FC" w14:textId="77777777" w:rsidR="003B2E21" w:rsidRPr="003B2E21" w:rsidRDefault="003B2E21" w:rsidP="003B2E21">
      <w:pPr>
        <w:pStyle w:val="4Bulletedcopyblue"/>
        <w:ind w:firstLine="567"/>
        <w:rPr>
          <w:rFonts w:asciiTheme="minorHAnsi" w:hAnsiTheme="minorHAnsi" w:cstheme="minorHAnsi"/>
          <w:sz w:val="22"/>
          <w:szCs w:val="22"/>
        </w:rPr>
      </w:pPr>
      <w:r w:rsidRPr="003B2E21">
        <w:rPr>
          <w:rFonts w:asciiTheme="minorHAnsi" w:hAnsiTheme="minorHAnsi" w:cstheme="minorHAnsi"/>
          <w:sz w:val="22"/>
          <w:szCs w:val="22"/>
        </w:rPr>
        <w:t>See section 3.2 of this policy for more information on seclusion.</w:t>
      </w:r>
    </w:p>
    <w:p w14:paraId="1B71FE92" w14:textId="77777777" w:rsidR="003B2E21" w:rsidRPr="003B2E21" w:rsidRDefault="003B2E21" w:rsidP="00C30505">
      <w:pPr>
        <w:pStyle w:val="4Bulletedcopyblue"/>
        <w:numPr>
          <w:ilvl w:val="0"/>
          <w:numId w:val="9"/>
        </w:numPr>
        <w:ind w:left="567" w:hanging="283"/>
        <w:rPr>
          <w:rFonts w:asciiTheme="minorHAnsi" w:hAnsiTheme="minorHAnsi" w:cstheme="minorHAnsi"/>
          <w:sz w:val="22"/>
          <w:szCs w:val="22"/>
        </w:rPr>
      </w:pPr>
      <w:r w:rsidRPr="003B2E21">
        <w:rPr>
          <w:rFonts w:asciiTheme="minorHAnsi" w:hAnsiTheme="minorHAnsi" w:cstheme="minorHAnsi"/>
          <w:sz w:val="22"/>
          <w:szCs w:val="22"/>
        </w:rPr>
        <w:t>A</w:t>
      </w:r>
      <w:r w:rsidRPr="003B2E21">
        <w:rPr>
          <w:rFonts w:asciiTheme="minorHAnsi" w:hAnsiTheme="minorHAnsi" w:cstheme="minorHAnsi"/>
          <w:b/>
          <w:bCs/>
          <w:sz w:val="22"/>
          <w:szCs w:val="22"/>
        </w:rPr>
        <w:t xml:space="preserve"> significant incident</w:t>
      </w:r>
      <w:r w:rsidRPr="003B2E21">
        <w:rPr>
          <w:rFonts w:asciiTheme="minorHAnsi" w:hAnsiTheme="minorHAnsi" w:cstheme="minorHAnsi"/>
          <w:sz w:val="22"/>
          <w:szCs w:val="22"/>
        </w:rPr>
        <w:t xml:space="preserve"> is any incident where the use of force goes beyond appropriate physical contact between a member of staff and a pupil. This includes when physical force is used to implement a non-physical restrictive intervention.</w:t>
      </w:r>
    </w:p>
    <w:p w14:paraId="7F3FE59A" w14:textId="77777777" w:rsidR="003B2E21" w:rsidRPr="003B2E21" w:rsidRDefault="003B2E21" w:rsidP="003B2E21">
      <w:pPr>
        <w:pStyle w:val="4Bulletedcopyblue"/>
        <w:ind w:left="567"/>
        <w:rPr>
          <w:rFonts w:asciiTheme="minorHAnsi" w:hAnsiTheme="minorHAnsi" w:cstheme="minorHAnsi"/>
          <w:sz w:val="22"/>
          <w:szCs w:val="22"/>
        </w:rPr>
      </w:pPr>
      <w:r w:rsidRPr="003B2E21">
        <w:rPr>
          <w:rFonts w:asciiTheme="minorHAnsi" w:hAnsiTheme="minorHAnsi" w:cstheme="minorHAnsi"/>
          <w:sz w:val="22"/>
          <w:szCs w:val="22"/>
        </w:rPr>
        <w:t>See section 3.1 of this policy for more information on appropriate physical contact.</w:t>
      </w:r>
    </w:p>
    <w:p w14:paraId="5158387C" w14:textId="77777777" w:rsidR="003B2E21" w:rsidRPr="00D35280" w:rsidRDefault="003B2E21" w:rsidP="003B2E21">
      <w:pPr>
        <w:pStyle w:val="Subhead2"/>
        <w:rPr>
          <w:rFonts w:asciiTheme="minorHAnsi" w:hAnsiTheme="minorHAnsi" w:cstheme="minorHAnsi"/>
          <w:sz w:val="26"/>
          <w:szCs w:val="26"/>
        </w:rPr>
      </w:pPr>
      <w:r w:rsidRPr="00D35280">
        <w:rPr>
          <w:rStyle w:val="Strong"/>
          <w:rFonts w:asciiTheme="minorHAnsi" w:hAnsiTheme="minorHAnsi" w:cstheme="minorHAnsi"/>
          <w:b/>
          <w:bCs w:val="0"/>
          <w:sz w:val="26"/>
          <w:szCs w:val="26"/>
        </w:rPr>
        <w:t xml:space="preserve">3.1 Appropriate physical contact with pupils </w:t>
      </w:r>
    </w:p>
    <w:p w14:paraId="407BCA7C" w14:textId="77777777" w:rsidR="003B2E21" w:rsidRPr="003B2E21" w:rsidRDefault="003B2E21" w:rsidP="003B2E21">
      <w:pPr>
        <w:spacing w:before="240"/>
        <w:rPr>
          <w:rFonts w:asciiTheme="minorHAnsi" w:eastAsia="MS Mincho" w:hAnsiTheme="minorHAnsi" w:cstheme="minorHAnsi"/>
          <w:sz w:val="22"/>
          <w:szCs w:val="22"/>
        </w:rPr>
      </w:pPr>
      <w:r w:rsidRPr="003B2E21">
        <w:rPr>
          <w:rFonts w:asciiTheme="minorHAnsi" w:eastAsia="MS Mincho" w:hAnsiTheme="minorHAnsi" w:cstheme="minorHAnsi"/>
          <w:sz w:val="22"/>
          <w:szCs w:val="22"/>
        </w:rPr>
        <w:t>Our school does not have a ‘no contact’ policy. We do not grant any requests by parents/carers or staff members not to use reasonable force and/or other restrictive interventions.</w:t>
      </w:r>
    </w:p>
    <w:p w14:paraId="6813BDED" w14:textId="77777777" w:rsidR="003B2E21" w:rsidRPr="003B2E21" w:rsidRDefault="003B2E21" w:rsidP="003B2E21">
      <w:pPr>
        <w:spacing w:before="240"/>
        <w:rPr>
          <w:rFonts w:asciiTheme="minorHAnsi" w:eastAsia="MS Mincho" w:hAnsiTheme="minorHAnsi" w:cstheme="minorHAnsi"/>
          <w:sz w:val="22"/>
          <w:szCs w:val="22"/>
        </w:rPr>
      </w:pPr>
      <w:r w:rsidRPr="003B2E21">
        <w:rPr>
          <w:rFonts w:asciiTheme="minorHAnsi" w:eastAsia="MS Mincho" w:hAnsiTheme="minorHAnsi" w:cstheme="minorHAnsi"/>
          <w:sz w:val="22"/>
          <w:szCs w:val="22"/>
        </w:rPr>
        <w:t>There are circumstances when it is appropriate for staff to have some physical contact with pupils which does not give rise to any question over the use of reasonable force or other restrictive interventions.</w:t>
      </w:r>
    </w:p>
    <w:p w14:paraId="33ED35EB" w14:textId="77777777" w:rsidR="00F2300D" w:rsidRDefault="00F2300D" w:rsidP="003B2E21">
      <w:pPr>
        <w:spacing w:before="240"/>
        <w:rPr>
          <w:rFonts w:asciiTheme="minorHAnsi" w:eastAsia="MS Mincho" w:hAnsiTheme="minorHAnsi" w:cstheme="minorHAnsi"/>
          <w:sz w:val="22"/>
          <w:szCs w:val="22"/>
        </w:rPr>
      </w:pPr>
    </w:p>
    <w:p w14:paraId="586A26DB" w14:textId="2E3A40E7" w:rsidR="003B2E21" w:rsidRPr="003B2E21" w:rsidRDefault="003B2E21" w:rsidP="003B2E21">
      <w:pPr>
        <w:spacing w:before="240"/>
        <w:rPr>
          <w:rFonts w:asciiTheme="minorHAnsi" w:hAnsiTheme="minorHAnsi" w:cstheme="minorHAnsi"/>
          <w:sz w:val="22"/>
          <w:szCs w:val="22"/>
        </w:rPr>
      </w:pPr>
      <w:r w:rsidRPr="003B2E21">
        <w:rPr>
          <w:rFonts w:asciiTheme="minorHAnsi" w:eastAsia="MS Mincho" w:hAnsiTheme="minorHAnsi" w:cstheme="minorHAnsi"/>
          <w:sz w:val="22"/>
          <w:szCs w:val="22"/>
        </w:rPr>
        <w:t>Examples include</w:t>
      </w:r>
      <w:r w:rsidRPr="003B2E21">
        <w:rPr>
          <w:rFonts w:asciiTheme="minorHAnsi" w:hAnsiTheme="minorHAnsi" w:cstheme="minorHAnsi"/>
          <w:sz w:val="22"/>
          <w:szCs w:val="22"/>
        </w:rPr>
        <w:t>:</w:t>
      </w:r>
    </w:p>
    <w:p w14:paraId="7B617FC3"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Providing first aid to a pupil </w:t>
      </w:r>
    </w:p>
    <w:p w14:paraId="666F64B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Guiding or escorting a pupil through the school building or on a school trip by holding their hand</w:t>
      </w:r>
    </w:p>
    <w:p w14:paraId="5A7854B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Comforting a pupil who is upset</w:t>
      </w:r>
    </w:p>
    <w:p w14:paraId="5557CBB2"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Offering congratulations or praise, such as with a pat on the back or handshake</w:t>
      </w:r>
    </w:p>
    <w:p w14:paraId="242E613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proofErr w:type="gramStart"/>
      <w:r w:rsidRPr="003B2E21">
        <w:rPr>
          <w:rFonts w:asciiTheme="minorHAnsi" w:hAnsiTheme="minorHAnsi" w:cstheme="minorHAnsi"/>
          <w:sz w:val="22"/>
          <w:szCs w:val="22"/>
        </w:rPr>
        <w:t>To demonstrate</w:t>
      </w:r>
      <w:proofErr w:type="gramEnd"/>
      <w:r w:rsidRPr="003B2E21">
        <w:rPr>
          <w:rFonts w:asciiTheme="minorHAnsi" w:hAnsiTheme="minorHAnsi" w:cstheme="minorHAnsi"/>
          <w:sz w:val="22"/>
          <w:szCs w:val="22"/>
        </w:rPr>
        <w:t xml:space="preserve"> how to use a musical instrument</w:t>
      </w:r>
    </w:p>
    <w:p w14:paraId="2254C7B0"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When demonstrating exercises or techniques during PE lessons or sports coaching</w:t>
      </w:r>
    </w:p>
    <w:p w14:paraId="350AA69C" w14:textId="77777777" w:rsidR="00C67CE3" w:rsidRDefault="00C67CE3" w:rsidP="003B2E21">
      <w:pPr>
        <w:spacing w:after="240"/>
        <w:rPr>
          <w:rFonts w:asciiTheme="minorHAnsi" w:eastAsia="MS Mincho" w:hAnsiTheme="minorHAnsi" w:cstheme="minorHAnsi"/>
          <w:sz w:val="22"/>
          <w:szCs w:val="22"/>
        </w:rPr>
      </w:pPr>
    </w:p>
    <w:p w14:paraId="297D67B5" w14:textId="6CC0A1C3"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In assessing whether physical contact is appropriate in any given situation, staff should use their professional judgement, and have regard to:</w:t>
      </w:r>
    </w:p>
    <w:p w14:paraId="4B004A25" w14:textId="0FD86430"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Our school’s </w:t>
      </w:r>
      <w:r w:rsidR="00CF0ECC">
        <w:rPr>
          <w:rFonts w:asciiTheme="minorHAnsi" w:hAnsiTheme="minorHAnsi" w:cstheme="minorHAnsi"/>
          <w:sz w:val="22"/>
          <w:szCs w:val="22"/>
        </w:rPr>
        <w:t>S</w:t>
      </w:r>
      <w:r w:rsidRPr="003B2E21">
        <w:rPr>
          <w:rFonts w:asciiTheme="minorHAnsi" w:hAnsiTheme="minorHAnsi" w:cstheme="minorHAnsi"/>
          <w:sz w:val="22"/>
          <w:szCs w:val="22"/>
        </w:rPr>
        <w:t xml:space="preserve">afeguarding </w:t>
      </w:r>
      <w:r w:rsidR="00CF0ECC" w:rsidRPr="004C1A63">
        <w:rPr>
          <w:rFonts w:asciiTheme="minorHAnsi" w:hAnsiTheme="minorHAnsi" w:cstheme="minorHAnsi"/>
          <w:sz w:val="22"/>
          <w:szCs w:val="22"/>
        </w:rPr>
        <w:t xml:space="preserve">and Child Protection </w:t>
      </w:r>
      <w:r w:rsidR="004C1A63">
        <w:rPr>
          <w:rFonts w:asciiTheme="minorHAnsi" w:hAnsiTheme="minorHAnsi" w:cstheme="minorHAnsi"/>
          <w:sz w:val="22"/>
          <w:szCs w:val="22"/>
        </w:rPr>
        <w:t>P</w:t>
      </w:r>
      <w:r w:rsidRPr="004C1A63">
        <w:rPr>
          <w:rFonts w:asciiTheme="minorHAnsi" w:hAnsiTheme="minorHAnsi" w:cstheme="minorHAnsi"/>
          <w:sz w:val="22"/>
          <w:szCs w:val="22"/>
        </w:rPr>
        <w:t>olicy</w:t>
      </w:r>
      <w:r w:rsidR="00F223AA">
        <w:rPr>
          <w:rFonts w:asciiTheme="minorHAnsi" w:hAnsiTheme="minorHAnsi" w:cstheme="minorHAnsi"/>
          <w:sz w:val="22"/>
          <w:szCs w:val="22"/>
        </w:rPr>
        <w:t xml:space="preserve"> and </w:t>
      </w:r>
      <w:r w:rsidR="00F223AA" w:rsidRPr="004C1A63">
        <w:rPr>
          <w:rFonts w:asciiTheme="minorHAnsi" w:hAnsiTheme="minorHAnsi" w:cstheme="minorHAnsi"/>
          <w:sz w:val="22"/>
          <w:szCs w:val="22"/>
        </w:rPr>
        <w:t>our</w:t>
      </w:r>
      <w:r w:rsidR="00CF0ECC" w:rsidRPr="004C1A63">
        <w:rPr>
          <w:rFonts w:asciiTheme="minorHAnsi" w:hAnsiTheme="minorHAnsi" w:cstheme="minorHAnsi"/>
          <w:sz w:val="22"/>
          <w:szCs w:val="22"/>
        </w:rPr>
        <w:t xml:space="preserve"> Intimate Care Policy</w:t>
      </w:r>
    </w:p>
    <w:p w14:paraId="65293A8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The specific circumstances, such as whether there are other adults present</w:t>
      </w:r>
    </w:p>
    <w:p w14:paraId="79B7BCCF"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Factors including, but not limited to:</w:t>
      </w:r>
    </w:p>
    <w:p w14:paraId="18D35AFF" w14:textId="77777777" w:rsidR="003B2E21" w:rsidRPr="003B2E21" w:rsidRDefault="003B2E21" w:rsidP="00C30505">
      <w:pPr>
        <w:pStyle w:val="4Bulletedcopyblue"/>
        <w:numPr>
          <w:ilvl w:val="1"/>
          <w:numId w:val="9"/>
        </w:numPr>
        <w:ind w:left="851"/>
        <w:rPr>
          <w:rFonts w:asciiTheme="minorHAnsi" w:hAnsiTheme="minorHAnsi" w:cstheme="minorHAnsi"/>
          <w:sz w:val="22"/>
          <w:szCs w:val="22"/>
        </w:rPr>
      </w:pPr>
      <w:r w:rsidRPr="003B2E21">
        <w:rPr>
          <w:rFonts w:asciiTheme="minorHAnsi" w:hAnsiTheme="minorHAnsi" w:cstheme="minorHAnsi"/>
          <w:sz w:val="22"/>
          <w:szCs w:val="22"/>
        </w:rPr>
        <w:t>The pupil's age</w:t>
      </w:r>
    </w:p>
    <w:p w14:paraId="7F569D9C" w14:textId="77777777" w:rsidR="003B2E21" w:rsidRPr="003B2E21" w:rsidRDefault="003B2E21" w:rsidP="00C30505">
      <w:pPr>
        <w:pStyle w:val="4Bulletedcopyblue"/>
        <w:numPr>
          <w:ilvl w:val="1"/>
          <w:numId w:val="9"/>
        </w:numPr>
        <w:ind w:left="851"/>
        <w:rPr>
          <w:rFonts w:asciiTheme="minorHAnsi" w:hAnsiTheme="minorHAnsi" w:cstheme="minorHAnsi"/>
          <w:sz w:val="22"/>
          <w:szCs w:val="22"/>
        </w:rPr>
      </w:pPr>
      <w:r w:rsidRPr="003B2E21">
        <w:rPr>
          <w:rFonts w:asciiTheme="minorHAnsi" w:hAnsiTheme="minorHAnsi" w:cstheme="minorHAnsi"/>
          <w:sz w:val="22"/>
          <w:szCs w:val="22"/>
        </w:rPr>
        <w:t>Any known vulnerabilities, including whether the pupil has special educational needs and/or disabilities (SEND)</w:t>
      </w:r>
    </w:p>
    <w:p w14:paraId="38E9539F" w14:textId="77777777" w:rsidR="003B2E21" w:rsidRPr="003B2E21" w:rsidRDefault="003B2E21" w:rsidP="00C30505">
      <w:pPr>
        <w:pStyle w:val="4Bulletedcopyblue"/>
        <w:numPr>
          <w:ilvl w:val="1"/>
          <w:numId w:val="9"/>
        </w:numPr>
        <w:spacing w:after="240"/>
        <w:ind w:left="851"/>
        <w:rPr>
          <w:rFonts w:asciiTheme="minorHAnsi" w:hAnsiTheme="minorHAnsi" w:cstheme="minorHAnsi"/>
          <w:sz w:val="22"/>
          <w:szCs w:val="22"/>
        </w:rPr>
      </w:pPr>
      <w:r w:rsidRPr="003B2E21">
        <w:rPr>
          <w:rFonts w:asciiTheme="minorHAnsi" w:hAnsiTheme="minorHAnsi" w:cstheme="minorHAnsi"/>
          <w:sz w:val="22"/>
          <w:szCs w:val="22"/>
        </w:rPr>
        <w:t>Whether any alternative strategies that don’t involve physical contact can be used</w:t>
      </w:r>
    </w:p>
    <w:p w14:paraId="6A39CE9B" w14:textId="77777777" w:rsidR="003B2E21" w:rsidRPr="00CE3C7A" w:rsidRDefault="003B2E21" w:rsidP="003B2E21">
      <w:pPr>
        <w:spacing w:after="240"/>
        <w:rPr>
          <w:rFonts w:asciiTheme="minorHAnsi" w:eastAsia="MS Mincho" w:hAnsiTheme="minorHAnsi" w:cstheme="minorHAnsi"/>
          <w:b/>
          <w:bCs/>
          <w:sz w:val="26"/>
          <w:szCs w:val="26"/>
        </w:rPr>
      </w:pPr>
      <w:r w:rsidRPr="00CE3C7A">
        <w:rPr>
          <w:rFonts w:asciiTheme="minorHAnsi" w:eastAsia="MS Mincho" w:hAnsiTheme="minorHAnsi" w:cstheme="minorHAnsi"/>
          <w:b/>
          <w:bCs/>
          <w:sz w:val="26"/>
          <w:szCs w:val="26"/>
        </w:rPr>
        <w:t>3.2 Seclusion</w:t>
      </w:r>
    </w:p>
    <w:p w14:paraId="46B7F3F7" w14:textId="77777777"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lang w:eastAsia="en-US"/>
        </w:rPr>
        <w:t>As defined above, seclusion</w:t>
      </w:r>
      <w:r w:rsidRPr="003B2E21">
        <w:rPr>
          <w:rFonts w:asciiTheme="minorHAnsi" w:eastAsia="MS Mincho" w:hAnsiTheme="minorHAnsi" w:cstheme="minorHAnsi"/>
          <w:b/>
          <w:bCs/>
          <w:sz w:val="22"/>
          <w:szCs w:val="22"/>
          <w:lang w:eastAsia="en-US"/>
        </w:rPr>
        <w:t> </w:t>
      </w:r>
      <w:r w:rsidRPr="003B2E21">
        <w:rPr>
          <w:rFonts w:asciiTheme="minorHAnsi" w:eastAsia="MS Mincho" w:hAnsiTheme="minorHAnsi" w:cstheme="minorHAnsi"/>
          <w:sz w:val="22"/>
          <w:szCs w:val="22"/>
          <w:lang w:eastAsia="en-US"/>
        </w:rPr>
        <w:t>is a non-disciplinary intervention that keeps a pupil confined to a place away from others and prevents them from leaving, for the safety of that pupil and/or others.</w:t>
      </w:r>
      <w:r w:rsidRPr="003B2E21">
        <w:rPr>
          <w:rFonts w:asciiTheme="minorHAnsi" w:eastAsia="MS Mincho" w:hAnsiTheme="minorHAnsi" w:cstheme="minorHAnsi"/>
          <w:sz w:val="22"/>
          <w:szCs w:val="22"/>
        </w:rPr>
        <w:t xml:space="preserve"> This could be through physical obstruction or by making the pupil believe that they will be punished if they leave. For example, putting a pupil into a ‘holding’ room until they calm down is a form of seclusion.</w:t>
      </w:r>
    </w:p>
    <w:p w14:paraId="1A17148A" w14:textId="77777777"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We only use seclusion as a safety measure when a pupil is experiencing high levels of emotional or behavioural dysregulation. Seclusion is not used as a threat or punishment. Seclusion is not a disciplinary response to deliberate or wilful misbehaviour. Please see our behaviour policy for information on our response to misbehaviour.</w:t>
      </w:r>
    </w:p>
    <w:p w14:paraId="027BA264" w14:textId="77777777"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During seclusion:</w:t>
      </w:r>
    </w:p>
    <w:p w14:paraId="5C1188E7" w14:textId="324EF9AE"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The </w:t>
      </w:r>
      <w:proofErr w:type="gramStart"/>
      <w:r w:rsidRPr="003B2E21">
        <w:rPr>
          <w:rFonts w:asciiTheme="minorHAnsi" w:hAnsiTheme="minorHAnsi" w:cstheme="minorHAnsi"/>
          <w:sz w:val="22"/>
          <w:szCs w:val="22"/>
        </w:rPr>
        <w:t>pupil</w:t>
      </w:r>
      <w:proofErr w:type="gramEnd"/>
      <w:r w:rsidRPr="003B2E21">
        <w:rPr>
          <w:rFonts w:asciiTheme="minorHAnsi" w:hAnsiTheme="minorHAnsi" w:cstheme="minorHAnsi"/>
          <w:sz w:val="22"/>
          <w:szCs w:val="22"/>
        </w:rPr>
        <w:t xml:space="preserve"> will be secluded in a safe place that does not feel threatening or intimidating to them </w:t>
      </w:r>
      <w:r w:rsidR="004C1A63">
        <w:rPr>
          <w:rFonts w:asciiTheme="minorHAnsi" w:hAnsiTheme="minorHAnsi" w:cstheme="minorHAnsi"/>
          <w:sz w:val="22"/>
          <w:szCs w:val="22"/>
        </w:rPr>
        <w:t>(this could be in the Courtyard Classroom, the reception area by the school office or the meeting room).</w:t>
      </w:r>
    </w:p>
    <w:p w14:paraId="27BDF710" w14:textId="5F042569"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The </w:t>
      </w:r>
      <w:proofErr w:type="gramStart"/>
      <w:r w:rsidRPr="003B2E21">
        <w:rPr>
          <w:rFonts w:asciiTheme="minorHAnsi" w:hAnsiTheme="minorHAnsi" w:cstheme="minorHAnsi"/>
          <w:sz w:val="22"/>
          <w:szCs w:val="22"/>
        </w:rPr>
        <w:t>pupil</w:t>
      </w:r>
      <w:proofErr w:type="gramEnd"/>
      <w:r w:rsidRPr="003B2E21">
        <w:rPr>
          <w:rFonts w:asciiTheme="minorHAnsi" w:hAnsiTheme="minorHAnsi" w:cstheme="minorHAnsi"/>
          <w:sz w:val="22"/>
          <w:szCs w:val="22"/>
        </w:rPr>
        <w:t xml:space="preserve"> will be </w:t>
      </w:r>
      <w:proofErr w:type="gramStart"/>
      <w:r w:rsidRPr="003B2E21">
        <w:rPr>
          <w:rFonts w:asciiTheme="minorHAnsi" w:hAnsiTheme="minorHAnsi" w:cstheme="minorHAnsi"/>
          <w:sz w:val="22"/>
          <w:szCs w:val="22"/>
        </w:rPr>
        <w:t xml:space="preserve">supervised at all </w:t>
      </w:r>
      <w:r w:rsidRPr="004C1A63">
        <w:rPr>
          <w:rFonts w:asciiTheme="minorHAnsi" w:hAnsiTheme="minorHAnsi" w:cstheme="minorHAnsi"/>
          <w:sz w:val="22"/>
          <w:szCs w:val="22"/>
        </w:rPr>
        <w:t>times</w:t>
      </w:r>
      <w:proofErr w:type="gramEnd"/>
      <w:r w:rsidRPr="004C1A63">
        <w:rPr>
          <w:rFonts w:asciiTheme="minorHAnsi" w:hAnsiTheme="minorHAnsi" w:cstheme="minorHAnsi"/>
          <w:sz w:val="22"/>
          <w:szCs w:val="22"/>
        </w:rPr>
        <w:t xml:space="preserve">, by at least 1 member of staff </w:t>
      </w:r>
    </w:p>
    <w:p w14:paraId="3DBBF5EE" w14:textId="77777777"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 xml:space="preserve">As soon as the immediate risk of harm has reduced, the pupil will be allowed to leave. </w:t>
      </w:r>
    </w:p>
    <w:p w14:paraId="6ED6927C" w14:textId="77777777" w:rsid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Any incident involving the use of seclusion will be recorded and reported in accordance with the procedures set out in section 12 of this policy.</w:t>
      </w:r>
    </w:p>
    <w:p w14:paraId="49B336C1" w14:textId="77777777" w:rsidR="00CE3C7A" w:rsidRDefault="00CE3C7A" w:rsidP="003B2E21">
      <w:pPr>
        <w:spacing w:after="240"/>
        <w:rPr>
          <w:rFonts w:asciiTheme="minorHAnsi" w:eastAsia="MS Mincho" w:hAnsiTheme="minorHAnsi" w:cstheme="minorHAnsi"/>
          <w:sz w:val="22"/>
          <w:szCs w:val="22"/>
        </w:rPr>
      </w:pPr>
    </w:p>
    <w:p w14:paraId="20DC5416" w14:textId="77777777" w:rsidR="00CE3C7A" w:rsidRDefault="00CE3C7A" w:rsidP="003B2E21">
      <w:pPr>
        <w:spacing w:after="240"/>
        <w:rPr>
          <w:rFonts w:asciiTheme="minorHAnsi" w:eastAsia="MS Mincho" w:hAnsiTheme="minorHAnsi" w:cstheme="minorHAnsi"/>
          <w:sz w:val="22"/>
          <w:szCs w:val="22"/>
        </w:rPr>
      </w:pPr>
    </w:p>
    <w:p w14:paraId="454230B3" w14:textId="77777777" w:rsidR="00CE3C7A" w:rsidRPr="003B2E21" w:rsidRDefault="00CE3C7A" w:rsidP="003B2E21">
      <w:pPr>
        <w:spacing w:after="240"/>
        <w:rPr>
          <w:rFonts w:asciiTheme="minorHAnsi" w:eastAsia="MS Mincho" w:hAnsiTheme="minorHAnsi" w:cstheme="minorHAnsi"/>
          <w:sz w:val="22"/>
          <w:szCs w:val="22"/>
        </w:rPr>
      </w:pPr>
    </w:p>
    <w:p w14:paraId="38BE95E2" w14:textId="77777777" w:rsidR="003B2E21" w:rsidRPr="005F4AC3" w:rsidRDefault="003B2E21" w:rsidP="003B2E21">
      <w:pPr>
        <w:pStyle w:val="Heading1"/>
        <w:rPr>
          <w:rFonts w:asciiTheme="minorHAnsi" w:eastAsia="Arial" w:hAnsiTheme="minorHAnsi" w:cstheme="minorHAnsi"/>
          <w:i w:val="0"/>
          <w:iCs/>
          <w:sz w:val="28"/>
          <w:szCs w:val="28"/>
        </w:rPr>
      </w:pPr>
      <w:bookmarkStart w:id="9" w:name="_Toc224136247"/>
      <w:r w:rsidRPr="005F4AC3">
        <w:rPr>
          <w:rFonts w:asciiTheme="minorHAnsi" w:eastAsia="Arial" w:hAnsiTheme="minorHAnsi" w:cstheme="minorHAnsi"/>
          <w:i w:val="0"/>
          <w:iCs/>
          <w:sz w:val="28"/>
          <w:szCs w:val="28"/>
        </w:rPr>
        <w:lastRenderedPageBreak/>
        <w:t>4. Roles and responsibilities</w:t>
      </w:r>
      <w:bookmarkEnd w:id="9"/>
    </w:p>
    <w:p w14:paraId="0288DC3E" w14:textId="77777777" w:rsidR="003B2E21" w:rsidRPr="003B2E21" w:rsidRDefault="003B2E21" w:rsidP="003B2E21">
      <w:pPr>
        <w:pStyle w:val="1bodycopy10pt"/>
        <w:rPr>
          <w:rFonts w:asciiTheme="minorHAnsi" w:hAnsiTheme="minorHAnsi" w:cstheme="minorHAnsi"/>
          <w:sz w:val="22"/>
          <w:szCs w:val="22"/>
          <w:highlight w:val="yellow"/>
        </w:rPr>
      </w:pPr>
    </w:p>
    <w:p w14:paraId="7816A03B" w14:textId="399730DB" w:rsidR="003B2E21" w:rsidRPr="00B7055A" w:rsidRDefault="003B2E21" w:rsidP="003B2E21">
      <w:pPr>
        <w:pStyle w:val="6Abstract"/>
        <w:spacing w:after="120"/>
        <w:rPr>
          <w:rStyle w:val="Strong"/>
          <w:rFonts w:asciiTheme="minorHAnsi" w:hAnsiTheme="minorHAnsi" w:cstheme="minorHAnsi"/>
          <w:color w:val="12263F"/>
          <w:sz w:val="26"/>
          <w:szCs w:val="26"/>
          <w:lang w:val="en-GB" w:eastAsia="en-GB"/>
        </w:rPr>
      </w:pPr>
      <w:r w:rsidRPr="00B7055A">
        <w:rPr>
          <w:rStyle w:val="Strong"/>
          <w:rFonts w:asciiTheme="minorHAnsi" w:hAnsiTheme="minorHAnsi" w:cstheme="minorHAnsi"/>
          <w:color w:val="12263F"/>
          <w:sz w:val="26"/>
          <w:szCs w:val="26"/>
          <w:lang w:val="en-GB" w:eastAsia="en-GB"/>
        </w:rPr>
        <w:t xml:space="preserve">4.1 The </w:t>
      </w:r>
      <w:r w:rsidR="00032D10">
        <w:rPr>
          <w:rStyle w:val="Strong"/>
          <w:rFonts w:asciiTheme="minorHAnsi" w:hAnsiTheme="minorHAnsi" w:cstheme="minorHAnsi"/>
          <w:color w:val="12263F"/>
          <w:sz w:val="26"/>
          <w:szCs w:val="26"/>
          <w:lang w:val="en-GB" w:eastAsia="en-GB"/>
        </w:rPr>
        <w:t>Academy B</w:t>
      </w:r>
      <w:r w:rsidRPr="00B7055A">
        <w:rPr>
          <w:rStyle w:val="Strong"/>
          <w:rFonts w:asciiTheme="minorHAnsi" w:hAnsiTheme="minorHAnsi" w:cstheme="minorHAnsi"/>
          <w:color w:val="12263F"/>
          <w:sz w:val="26"/>
          <w:szCs w:val="26"/>
          <w:lang w:val="en-GB" w:eastAsia="en-GB"/>
        </w:rPr>
        <w:t>oard</w:t>
      </w:r>
    </w:p>
    <w:p w14:paraId="170DDEFD" w14:textId="77777777" w:rsidR="003B2E21" w:rsidRPr="003B2E21" w:rsidRDefault="003B2E21" w:rsidP="003B2E21">
      <w:pPr>
        <w:pStyle w:val="6Abstract"/>
        <w:spacing w:after="120"/>
        <w:rPr>
          <w:rFonts w:asciiTheme="minorHAnsi" w:hAnsiTheme="minorHAnsi" w:cstheme="minorHAnsi"/>
          <w:sz w:val="22"/>
          <w:szCs w:val="22"/>
        </w:rPr>
      </w:pPr>
      <w:r w:rsidRPr="003B2E21">
        <w:rPr>
          <w:rFonts w:asciiTheme="minorHAnsi" w:hAnsiTheme="minorHAnsi" w:cstheme="minorHAnsi"/>
          <w:sz w:val="22"/>
          <w:szCs w:val="22"/>
        </w:rPr>
        <w:t>The governing board is responsible for:</w:t>
      </w:r>
    </w:p>
    <w:p w14:paraId="0A304497" w14:textId="7FACD060" w:rsidR="003B2E21" w:rsidRPr="003B2E21" w:rsidRDefault="00596D2B" w:rsidP="00C30505">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Ensuring the school ha</w:t>
      </w:r>
      <w:r w:rsidR="008F776A">
        <w:rPr>
          <w:rFonts w:asciiTheme="minorHAnsi" w:hAnsiTheme="minorHAnsi" w:cstheme="minorHAnsi"/>
          <w:sz w:val="22"/>
          <w:szCs w:val="22"/>
        </w:rPr>
        <w:t xml:space="preserve">s </w:t>
      </w:r>
      <w:r>
        <w:rPr>
          <w:rFonts w:asciiTheme="minorHAnsi" w:hAnsiTheme="minorHAnsi" w:cstheme="minorHAnsi"/>
          <w:sz w:val="22"/>
          <w:szCs w:val="22"/>
        </w:rPr>
        <w:t xml:space="preserve">adopted and accurately adapted the Trust policy </w:t>
      </w:r>
      <w:r w:rsidR="00CD62B0">
        <w:rPr>
          <w:rFonts w:asciiTheme="minorHAnsi" w:hAnsiTheme="minorHAnsi" w:cstheme="minorHAnsi"/>
          <w:sz w:val="22"/>
          <w:szCs w:val="22"/>
        </w:rPr>
        <w:t>for their context</w:t>
      </w:r>
      <w:r w:rsidR="00182750">
        <w:rPr>
          <w:rFonts w:asciiTheme="minorHAnsi" w:hAnsiTheme="minorHAnsi" w:cstheme="minorHAnsi"/>
          <w:sz w:val="22"/>
          <w:szCs w:val="22"/>
        </w:rPr>
        <w:t xml:space="preserve"> and </w:t>
      </w:r>
      <w:r w:rsidR="00182750" w:rsidRPr="007774D2">
        <w:rPr>
          <w:rFonts w:asciiTheme="minorHAnsi" w:hAnsiTheme="minorHAnsi" w:cstheme="minorHAnsi"/>
          <w:sz w:val="22"/>
          <w:szCs w:val="22"/>
        </w:rPr>
        <w:t>based on the latest Department for Education and Trust guidance.</w:t>
      </w:r>
    </w:p>
    <w:p w14:paraId="78C3FC90" w14:textId="5AC6805E"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Ensuring that a procedure is in place </w:t>
      </w:r>
      <w:r w:rsidR="00C970A4">
        <w:rPr>
          <w:rFonts w:asciiTheme="minorHAnsi" w:hAnsiTheme="minorHAnsi" w:cstheme="minorHAnsi"/>
          <w:sz w:val="22"/>
          <w:szCs w:val="22"/>
        </w:rPr>
        <w:t xml:space="preserve">in school </w:t>
      </w:r>
      <w:r w:rsidRPr="003B2E21">
        <w:rPr>
          <w:rFonts w:asciiTheme="minorHAnsi" w:hAnsiTheme="minorHAnsi" w:cstheme="minorHAnsi"/>
          <w:sz w:val="22"/>
          <w:szCs w:val="22"/>
        </w:rPr>
        <w:t>for recording and reporting each:</w:t>
      </w:r>
    </w:p>
    <w:p w14:paraId="11BD2ADC" w14:textId="77777777" w:rsidR="003B2E21" w:rsidRPr="003B2E21" w:rsidRDefault="003B2E21" w:rsidP="00C30505">
      <w:pPr>
        <w:pStyle w:val="4Bulletedcopyblue"/>
        <w:numPr>
          <w:ilvl w:val="1"/>
          <w:numId w:val="9"/>
        </w:numPr>
        <w:ind w:left="993"/>
        <w:rPr>
          <w:rFonts w:asciiTheme="minorHAnsi" w:hAnsiTheme="minorHAnsi" w:cstheme="minorHAnsi"/>
          <w:sz w:val="22"/>
          <w:szCs w:val="22"/>
        </w:rPr>
      </w:pPr>
      <w:r w:rsidRPr="003B2E21">
        <w:rPr>
          <w:rFonts w:asciiTheme="minorHAnsi" w:hAnsiTheme="minorHAnsi" w:cstheme="minorHAnsi"/>
          <w:sz w:val="22"/>
          <w:szCs w:val="22"/>
        </w:rPr>
        <w:t>Significant incident involving force</w:t>
      </w:r>
    </w:p>
    <w:p w14:paraId="2121E7DB" w14:textId="77777777" w:rsidR="003B2E21" w:rsidRPr="003B2E21" w:rsidRDefault="003B2E21" w:rsidP="00C30505">
      <w:pPr>
        <w:pStyle w:val="4Bulletedcopyblue"/>
        <w:numPr>
          <w:ilvl w:val="1"/>
          <w:numId w:val="9"/>
        </w:numPr>
        <w:ind w:left="993"/>
        <w:rPr>
          <w:rFonts w:asciiTheme="minorHAnsi" w:hAnsiTheme="minorHAnsi" w:cstheme="minorHAnsi"/>
          <w:sz w:val="22"/>
          <w:szCs w:val="22"/>
        </w:rPr>
      </w:pPr>
      <w:r w:rsidRPr="003B2E21">
        <w:rPr>
          <w:rFonts w:asciiTheme="minorHAnsi" w:hAnsiTheme="minorHAnsi" w:cstheme="minorHAnsi"/>
          <w:sz w:val="22"/>
          <w:szCs w:val="22"/>
        </w:rPr>
        <w:t>Seclusion incident</w:t>
      </w:r>
    </w:p>
    <w:p w14:paraId="2CC87D4C" w14:textId="77777777" w:rsidR="003B2E21" w:rsidRPr="003B2E21" w:rsidRDefault="003B2E21" w:rsidP="00C30505">
      <w:pPr>
        <w:pStyle w:val="4Bulletedcopyblue"/>
        <w:numPr>
          <w:ilvl w:val="1"/>
          <w:numId w:val="9"/>
        </w:numPr>
        <w:ind w:left="993"/>
        <w:rPr>
          <w:rFonts w:asciiTheme="minorHAnsi" w:hAnsiTheme="minorHAnsi" w:cstheme="minorHAnsi"/>
          <w:sz w:val="22"/>
          <w:szCs w:val="22"/>
        </w:rPr>
      </w:pPr>
      <w:r w:rsidRPr="003B2E21">
        <w:rPr>
          <w:rFonts w:asciiTheme="minorHAnsi" w:hAnsiTheme="minorHAnsi" w:cstheme="minorHAnsi"/>
          <w:sz w:val="22"/>
          <w:szCs w:val="22"/>
        </w:rPr>
        <w:t>Restraint incident</w:t>
      </w:r>
    </w:p>
    <w:p w14:paraId="227BA40E"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Taking all reasonable steps to ensure that the procedures for recording and reporting the use of force, seclusion and restraint are followed</w:t>
      </w:r>
    </w:p>
    <w:p w14:paraId="7C515F96"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Regularly reviewing and interrogating data on the use of restrictive interventions in our school </w:t>
      </w:r>
    </w:p>
    <w:p w14:paraId="58CCE7A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Supporting and challenging school leaders to identify where changes may be needed to practice. For example:</w:t>
      </w:r>
    </w:p>
    <w:p w14:paraId="03076BA7" w14:textId="77777777" w:rsidR="003B2E21" w:rsidRPr="003B2E21" w:rsidRDefault="003B2E21" w:rsidP="00C30505">
      <w:pPr>
        <w:pStyle w:val="4Bulletedcopyblue"/>
        <w:numPr>
          <w:ilvl w:val="1"/>
          <w:numId w:val="9"/>
        </w:numPr>
        <w:spacing w:after="240"/>
        <w:ind w:left="993"/>
        <w:rPr>
          <w:rFonts w:asciiTheme="minorHAnsi" w:hAnsiTheme="minorHAnsi" w:cstheme="minorHAnsi"/>
          <w:sz w:val="22"/>
          <w:szCs w:val="22"/>
        </w:rPr>
      </w:pPr>
      <w:r w:rsidRPr="003B2E21">
        <w:rPr>
          <w:rFonts w:asciiTheme="minorHAnsi" w:hAnsiTheme="minorHAnsi" w:cstheme="minorHAnsi"/>
          <w:sz w:val="22"/>
          <w:szCs w:val="22"/>
        </w:rPr>
        <w:t>If there is any disproportionate use of restrictive interventions, including in relation to pupils who share protected characteristics or have SEND or other types of vulnerabilities</w:t>
      </w:r>
    </w:p>
    <w:p w14:paraId="4EB98E5A" w14:textId="7311C1AB" w:rsidR="003B2E21" w:rsidRPr="00B7055A" w:rsidRDefault="003B2E21" w:rsidP="003B2E21">
      <w:pPr>
        <w:pStyle w:val="6Abstract"/>
        <w:rPr>
          <w:rStyle w:val="Strong"/>
          <w:rFonts w:asciiTheme="minorHAnsi" w:hAnsiTheme="minorHAnsi" w:cstheme="minorHAnsi"/>
          <w:color w:val="12263F"/>
          <w:sz w:val="26"/>
          <w:szCs w:val="26"/>
          <w:lang w:val="en-GB" w:eastAsia="en-GB"/>
        </w:rPr>
      </w:pPr>
      <w:r w:rsidRPr="00B7055A">
        <w:rPr>
          <w:rStyle w:val="Strong"/>
          <w:rFonts w:asciiTheme="minorHAnsi" w:hAnsiTheme="minorHAnsi" w:cstheme="minorHAnsi"/>
          <w:color w:val="12263F"/>
          <w:sz w:val="26"/>
          <w:szCs w:val="26"/>
          <w:lang w:val="en-GB" w:eastAsia="en-GB"/>
        </w:rPr>
        <w:t xml:space="preserve">4.2 The </w:t>
      </w:r>
      <w:r w:rsidR="00826393" w:rsidRPr="004C1A63">
        <w:rPr>
          <w:rStyle w:val="Strong"/>
          <w:rFonts w:asciiTheme="minorHAnsi" w:hAnsiTheme="minorHAnsi" w:cstheme="minorHAnsi"/>
          <w:color w:val="12263F"/>
          <w:sz w:val="26"/>
          <w:szCs w:val="26"/>
          <w:lang w:val="en-GB" w:eastAsia="en-GB"/>
        </w:rPr>
        <w:t>H</w:t>
      </w:r>
      <w:r w:rsidRPr="004C1A63">
        <w:rPr>
          <w:rStyle w:val="Strong"/>
          <w:rFonts w:asciiTheme="minorHAnsi" w:hAnsiTheme="minorHAnsi" w:cstheme="minorHAnsi"/>
          <w:color w:val="12263F"/>
          <w:sz w:val="26"/>
          <w:szCs w:val="26"/>
          <w:lang w:val="en-GB" w:eastAsia="en-GB"/>
        </w:rPr>
        <w:t>eadteacher</w:t>
      </w:r>
    </w:p>
    <w:p w14:paraId="3F9704BD" w14:textId="23D0F30C" w:rsidR="003B2E21" w:rsidRPr="003B2E21" w:rsidRDefault="003B2E21" w:rsidP="003B2E21">
      <w:pPr>
        <w:pStyle w:val="6Abstract"/>
        <w:rPr>
          <w:rFonts w:asciiTheme="minorHAnsi" w:hAnsiTheme="minorHAnsi" w:cstheme="minorHAnsi"/>
          <w:sz w:val="22"/>
          <w:szCs w:val="22"/>
        </w:rPr>
      </w:pPr>
      <w:r w:rsidRPr="004C1A63">
        <w:rPr>
          <w:rFonts w:asciiTheme="minorHAnsi" w:hAnsiTheme="minorHAnsi" w:cstheme="minorHAnsi"/>
          <w:sz w:val="22"/>
          <w:szCs w:val="22"/>
        </w:rPr>
        <w:t xml:space="preserve">The </w:t>
      </w:r>
      <w:r w:rsidR="00826393" w:rsidRPr="004C1A63">
        <w:rPr>
          <w:rFonts w:asciiTheme="minorHAnsi" w:hAnsiTheme="minorHAnsi" w:cstheme="minorHAnsi"/>
          <w:sz w:val="22"/>
          <w:szCs w:val="22"/>
        </w:rPr>
        <w:t>H</w:t>
      </w:r>
      <w:r w:rsidRPr="004C1A63">
        <w:rPr>
          <w:rFonts w:asciiTheme="minorHAnsi" w:hAnsiTheme="minorHAnsi" w:cstheme="minorHAnsi"/>
          <w:sz w:val="22"/>
          <w:szCs w:val="22"/>
        </w:rPr>
        <w:t>eadteacher is responsible</w:t>
      </w:r>
      <w:r w:rsidRPr="003B2E21">
        <w:rPr>
          <w:rFonts w:asciiTheme="minorHAnsi" w:hAnsiTheme="minorHAnsi" w:cstheme="minorHAnsi"/>
          <w:sz w:val="22"/>
          <w:szCs w:val="22"/>
        </w:rPr>
        <w:t xml:space="preserve"> for:</w:t>
      </w:r>
    </w:p>
    <w:p w14:paraId="1F9DA2AD" w14:textId="38DEB621"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Overall implementation and oversight of this policy</w:t>
      </w:r>
      <w:r w:rsidR="00FE6D73">
        <w:rPr>
          <w:rFonts w:asciiTheme="minorHAnsi" w:hAnsiTheme="minorHAnsi" w:cstheme="minorHAnsi"/>
          <w:sz w:val="22"/>
          <w:szCs w:val="22"/>
        </w:rPr>
        <w:t xml:space="preserve"> in line with Trust guidance and statutory updates to guidance</w:t>
      </w:r>
    </w:p>
    <w:p w14:paraId="7D767C6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Making sure that appropriate and high-quality training on preventative strategies and the safe and lawful use of restrictive interventions is provided for staff who need it, based on our school’s individual context and needs</w:t>
      </w:r>
    </w:p>
    <w:p w14:paraId="45901034" w14:textId="45DF7C75"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Ensuring adequate staffing levels to support positive behaviour management</w:t>
      </w:r>
      <w:r w:rsidR="005E7091">
        <w:rPr>
          <w:rFonts w:asciiTheme="minorHAnsi" w:hAnsiTheme="minorHAnsi" w:cstheme="minorHAnsi"/>
          <w:sz w:val="22"/>
          <w:szCs w:val="22"/>
        </w:rPr>
        <w:t xml:space="preserve"> </w:t>
      </w:r>
    </w:p>
    <w:p w14:paraId="42CA7421" w14:textId="16B15F96"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Monitoring incidents involving restrictive interventions, including regular review of incidents to refine and improve processes</w:t>
      </w:r>
      <w:r w:rsidR="006B7392">
        <w:rPr>
          <w:rFonts w:asciiTheme="minorHAnsi" w:hAnsiTheme="minorHAnsi" w:cstheme="minorHAnsi"/>
          <w:sz w:val="22"/>
          <w:szCs w:val="22"/>
        </w:rPr>
        <w:t xml:space="preserve"> (also reporting to the Academy Board)</w:t>
      </w:r>
    </w:p>
    <w:p w14:paraId="6BD5FCA3"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Ensuring compliance with recording and reporting requirements</w:t>
      </w:r>
    </w:p>
    <w:p w14:paraId="0B49F39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proofErr w:type="spellStart"/>
      <w:r w:rsidRPr="003B2E21">
        <w:rPr>
          <w:rFonts w:asciiTheme="minorHAnsi" w:hAnsiTheme="minorHAnsi" w:cstheme="minorHAnsi"/>
          <w:sz w:val="22"/>
          <w:szCs w:val="22"/>
        </w:rPr>
        <w:t>Authorising</w:t>
      </w:r>
      <w:proofErr w:type="spellEnd"/>
      <w:r w:rsidRPr="003B2E21">
        <w:rPr>
          <w:rFonts w:asciiTheme="minorHAnsi" w:hAnsiTheme="minorHAnsi" w:cstheme="minorHAnsi"/>
          <w:sz w:val="22"/>
          <w:szCs w:val="22"/>
        </w:rPr>
        <w:t xml:space="preserve"> staff to </w:t>
      </w:r>
      <w:proofErr w:type="gramStart"/>
      <w:r w:rsidRPr="003B2E21">
        <w:rPr>
          <w:rFonts w:asciiTheme="minorHAnsi" w:hAnsiTheme="minorHAnsi" w:cstheme="minorHAnsi"/>
          <w:sz w:val="22"/>
          <w:szCs w:val="22"/>
        </w:rPr>
        <w:t>search</w:t>
      </w:r>
      <w:proofErr w:type="gramEnd"/>
      <w:r w:rsidRPr="003B2E21">
        <w:rPr>
          <w:rFonts w:asciiTheme="minorHAnsi" w:hAnsiTheme="minorHAnsi" w:cstheme="minorHAnsi"/>
          <w:sz w:val="22"/>
          <w:szCs w:val="22"/>
        </w:rPr>
        <w:t xml:space="preserve"> a pupil or their belongings if they have good reason to think the pupil has a prohibited or banned item</w:t>
      </w:r>
    </w:p>
    <w:p w14:paraId="2F1219B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Following the procedures set out in our complaints policy to deal with any complaint about the use of restrictive interventions</w:t>
      </w:r>
    </w:p>
    <w:p w14:paraId="37DCA186" w14:textId="6FAA6296" w:rsidR="00B7055A" w:rsidRPr="00032D10" w:rsidRDefault="003B2E21" w:rsidP="00C30505">
      <w:pPr>
        <w:pStyle w:val="4Bulletedcopyblue"/>
        <w:numPr>
          <w:ilvl w:val="0"/>
          <w:numId w:val="9"/>
        </w:numPr>
        <w:spacing w:after="240"/>
        <w:ind w:left="340" w:hanging="170"/>
        <w:rPr>
          <w:rStyle w:val="Strong"/>
          <w:rFonts w:asciiTheme="minorHAnsi" w:hAnsiTheme="minorHAnsi" w:cstheme="minorHAnsi"/>
          <w:b w:val="0"/>
          <w:bCs w:val="0"/>
          <w:sz w:val="22"/>
          <w:szCs w:val="22"/>
        </w:rPr>
      </w:pPr>
      <w:r w:rsidRPr="003B2E21">
        <w:rPr>
          <w:rFonts w:asciiTheme="minorHAnsi" w:hAnsiTheme="minorHAnsi" w:cstheme="minorHAnsi"/>
          <w:sz w:val="22"/>
          <w:szCs w:val="22"/>
        </w:rPr>
        <w:t xml:space="preserve">Following the statutory safeguarding guidance </w:t>
      </w:r>
      <w:hyperlink r:id="rId24" w:history="1">
        <w:r w:rsidRPr="003B2E21">
          <w:rPr>
            <w:rStyle w:val="Hyperlink"/>
            <w:rFonts w:asciiTheme="minorHAnsi" w:hAnsiTheme="minorHAnsi" w:cstheme="minorHAnsi"/>
            <w:sz w:val="22"/>
            <w:szCs w:val="22"/>
          </w:rPr>
          <w:t>Keeping Children Safe in Education</w:t>
        </w:r>
      </w:hyperlink>
      <w:r w:rsidRPr="003B2E21">
        <w:rPr>
          <w:rFonts w:asciiTheme="minorHAnsi" w:hAnsiTheme="minorHAnsi" w:cstheme="minorHAnsi"/>
          <w:sz w:val="22"/>
          <w:szCs w:val="22"/>
        </w:rPr>
        <w:t xml:space="preserve"> if an allegation regarding inappropriate use of force and/or other restrictive intervention is made against a member of staff</w:t>
      </w:r>
    </w:p>
    <w:p w14:paraId="5DB1ACC3" w14:textId="770D6B5E" w:rsidR="003B2E21" w:rsidRPr="00B7055A" w:rsidRDefault="003B2E21" w:rsidP="003B2E21">
      <w:pPr>
        <w:pStyle w:val="6Abstract"/>
        <w:rPr>
          <w:rStyle w:val="Strong"/>
          <w:rFonts w:asciiTheme="minorHAnsi" w:hAnsiTheme="minorHAnsi" w:cstheme="minorHAnsi"/>
          <w:color w:val="12263F"/>
          <w:sz w:val="26"/>
          <w:szCs w:val="26"/>
          <w:lang w:val="en-GB" w:eastAsia="en-GB"/>
        </w:rPr>
      </w:pPr>
      <w:r w:rsidRPr="00B7055A">
        <w:rPr>
          <w:rStyle w:val="Strong"/>
          <w:rFonts w:asciiTheme="minorHAnsi" w:hAnsiTheme="minorHAnsi" w:cstheme="minorHAnsi"/>
          <w:color w:val="12263F"/>
          <w:sz w:val="26"/>
          <w:szCs w:val="26"/>
          <w:lang w:val="en-GB" w:eastAsia="en-GB"/>
        </w:rPr>
        <w:t xml:space="preserve">4.3 All staff </w:t>
      </w:r>
    </w:p>
    <w:p w14:paraId="043DAD7A" w14:textId="77777777" w:rsidR="003B2E21" w:rsidRPr="003B2E21" w:rsidRDefault="003B2E21" w:rsidP="003B2E21">
      <w:pPr>
        <w:pStyle w:val="6Abstract"/>
        <w:spacing w:line="240" w:lineRule="auto"/>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All members of staff are responsible for:</w:t>
      </w:r>
    </w:p>
    <w:p w14:paraId="4D34E5B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Making sure they have read and understood the principles of this policy and any other linked policies</w:t>
      </w:r>
    </w:p>
    <w:p w14:paraId="015E0A8F"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Using de-escalation techniques and positive behaviour management strategies to try to </w:t>
      </w:r>
      <w:proofErr w:type="spellStart"/>
      <w:r w:rsidRPr="003B2E21">
        <w:rPr>
          <w:rFonts w:asciiTheme="minorHAnsi" w:hAnsiTheme="minorHAnsi" w:cstheme="minorHAnsi"/>
          <w:sz w:val="22"/>
          <w:szCs w:val="22"/>
        </w:rPr>
        <w:t>minimise</w:t>
      </w:r>
      <w:proofErr w:type="spellEnd"/>
      <w:r w:rsidRPr="003B2E21">
        <w:rPr>
          <w:rFonts w:asciiTheme="minorHAnsi" w:hAnsiTheme="minorHAnsi" w:cstheme="minorHAnsi"/>
          <w:sz w:val="22"/>
          <w:szCs w:val="22"/>
        </w:rPr>
        <w:t xml:space="preserve"> and prevent the need for restrictive interventions</w:t>
      </w:r>
    </w:p>
    <w:p w14:paraId="0FC7B857" w14:textId="10671303" w:rsidR="003B2E21" w:rsidRPr="004C1A63" w:rsidRDefault="003B2E21" w:rsidP="00C30505">
      <w:pPr>
        <w:pStyle w:val="4Bulletedcopyblue"/>
        <w:numPr>
          <w:ilvl w:val="0"/>
          <w:numId w:val="9"/>
        </w:numPr>
        <w:ind w:left="284" w:hanging="142"/>
        <w:rPr>
          <w:rFonts w:asciiTheme="minorHAnsi" w:hAnsiTheme="minorHAnsi" w:cstheme="minorHAnsi"/>
          <w:sz w:val="22"/>
          <w:szCs w:val="22"/>
        </w:rPr>
      </w:pPr>
      <w:r w:rsidRPr="003B2E21">
        <w:rPr>
          <w:rFonts w:asciiTheme="minorHAnsi" w:hAnsiTheme="minorHAnsi" w:cstheme="minorHAnsi"/>
          <w:sz w:val="22"/>
          <w:szCs w:val="22"/>
        </w:rPr>
        <w:lastRenderedPageBreak/>
        <w:t>Accurately recording</w:t>
      </w:r>
      <w:r w:rsidR="007B6654">
        <w:rPr>
          <w:rFonts w:asciiTheme="minorHAnsi" w:hAnsiTheme="minorHAnsi" w:cstheme="minorHAnsi"/>
          <w:sz w:val="22"/>
          <w:szCs w:val="22"/>
        </w:rPr>
        <w:t xml:space="preserve"> in writing</w:t>
      </w:r>
      <w:r w:rsidRPr="003B2E21">
        <w:rPr>
          <w:rFonts w:asciiTheme="minorHAnsi" w:hAnsiTheme="minorHAnsi" w:cstheme="minorHAnsi"/>
          <w:sz w:val="22"/>
          <w:szCs w:val="22"/>
        </w:rPr>
        <w:t xml:space="preserve"> </w:t>
      </w:r>
      <w:r w:rsidR="009B5EFB">
        <w:rPr>
          <w:rFonts w:asciiTheme="minorHAnsi" w:hAnsiTheme="minorHAnsi" w:cstheme="minorHAnsi"/>
          <w:sz w:val="22"/>
          <w:szCs w:val="22"/>
        </w:rPr>
        <w:t>(in line with this policy) e</w:t>
      </w:r>
      <w:r w:rsidRPr="003B2E21">
        <w:rPr>
          <w:rFonts w:asciiTheme="minorHAnsi" w:hAnsiTheme="minorHAnsi" w:cstheme="minorHAnsi"/>
          <w:sz w:val="22"/>
          <w:szCs w:val="22"/>
        </w:rPr>
        <w:t xml:space="preserve">very seclusion incident, restraint incident and significant </w:t>
      </w:r>
      <w:r w:rsidRPr="004C1A63">
        <w:rPr>
          <w:rFonts w:asciiTheme="minorHAnsi" w:hAnsiTheme="minorHAnsi" w:cstheme="minorHAnsi"/>
          <w:sz w:val="22"/>
          <w:szCs w:val="22"/>
        </w:rPr>
        <w:t>incident involving force that they are involved in</w:t>
      </w:r>
      <w:r w:rsidR="00E750EF" w:rsidRPr="004C1A63">
        <w:rPr>
          <w:rFonts w:asciiTheme="minorHAnsi" w:hAnsiTheme="minorHAnsi" w:cstheme="minorHAnsi"/>
          <w:sz w:val="22"/>
          <w:szCs w:val="22"/>
        </w:rPr>
        <w:t xml:space="preserve"> (as soon as practicably possible and within the same day)</w:t>
      </w:r>
    </w:p>
    <w:p w14:paraId="7BF79168" w14:textId="724F0E75" w:rsidR="003B2E21" w:rsidRPr="004C1A63" w:rsidRDefault="003B2E21" w:rsidP="00C30505">
      <w:pPr>
        <w:pStyle w:val="4Bulletedcopyblue"/>
        <w:numPr>
          <w:ilvl w:val="0"/>
          <w:numId w:val="9"/>
        </w:numPr>
        <w:ind w:left="284" w:hanging="142"/>
        <w:rPr>
          <w:rFonts w:asciiTheme="minorHAnsi" w:hAnsiTheme="minorHAnsi" w:cstheme="minorHAnsi"/>
          <w:sz w:val="22"/>
          <w:szCs w:val="22"/>
        </w:rPr>
      </w:pPr>
      <w:r w:rsidRPr="004C1A63">
        <w:rPr>
          <w:rFonts w:asciiTheme="minorHAnsi" w:hAnsiTheme="minorHAnsi" w:cstheme="minorHAnsi"/>
          <w:sz w:val="22"/>
          <w:szCs w:val="22"/>
        </w:rPr>
        <w:t>Reporting these incidents to</w:t>
      </w:r>
      <w:r w:rsidR="007120BA" w:rsidRPr="004C1A63">
        <w:rPr>
          <w:rFonts w:asciiTheme="minorHAnsi" w:hAnsiTheme="minorHAnsi" w:cstheme="minorHAnsi"/>
          <w:sz w:val="22"/>
          <w:szCs w:val="22"/>
        </w:rPr>
        <w:t xml:space="preserve"> the DSL or</w:t>
      </w:r>
      <w:r w:rsidRPr="004C1A63">
        <w:rPr>
          <w:rFonts w:asciiTheme="minorHAnsi" w:hAnsiTheme="minorHAnsi" w:cstheme="minorHAnsi"/>
          <w:sz w:val="22"/>
          <w:szCs w:val="22"/>
        </w:rPr>
        <w:t xml:space="preserve"> </w:t>
      </w:r>
      <w:r w:rsidR="004C1A63" w:rsidRPr="004C1A63">
        <w:rPr>
          <w:rFonts w:asciiTheme="minorHAnsi" w:hAnsiTheme="minorHAnsi" w:cstheme="minorHAnsi"/>
          <w:sz w:val="22"/>
          <w:szCs w:val="22"/>
        </w:rPr>
        <w:t xml:space="preserve">a member of SLT </w:t>
      </w:r>
    </w:p>
    <w:p w14:paraId="63924A23"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Recording any injuries that occur as part of an incident involving restrictive intervention, and following our health and safety policy to ensure these are reported to the Health and Safety Executive where necessary</w:t>
      </w:r>
    </w:p>
    <w:p w14:paraId="7E3312F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B7055A">
        <w:rPr>
          <w:rFonts w:asciiTheme="minorHAnsi" w:hAnsiTheme="minorHAnsi" w:cstheme="minorHAnsi"/>
          <w:sz w:val="22"/>
          <w:szCs w:val="22"/>
        </w:rPr>
        <w:t>Taking part in training on preventative strategies and the safe and lawful use of restrictive interventions, if relevant</w:t>
      </w:r>
      <w:r w:rsidRPr="003B2E21">
        <w:rPr>
          <w:rFonts w:asciiTheme="minorHAnsi" w:hAnsiTheme="minorHAnsi" w:cstheme="minorHAnsi"/>
          <w:sz w:val="22"/>
          <w:szCs w:val="22"/>
        </w:rPr>
        <w:t xml:space="preserve"> to their role (this may include additional training appropriate to their responsibilities)</w:t>
      </w:r>
    </w:p>
    <w:p w14:paraId="086C011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Engaging in follow-up conversation(s) to debrief and reflect on incidents involving restrictive intervention that they were involved in, to help us understand what happened and why</w:t>
      </w:r>
    </w:p>
    <w:p w14:paraId="3272F4B9" w14:textId="4A048D92" w:rsidR="003B2E21" w:rsidRPr="004C1A63" w:rsidRDefault="003B2E21" w:rsidP="003B2E21">
      <w:pPr>
        <w:pStyle w:val="6Abstract"/>
        <w:spacing w:before="240" w:after="120"/>
        <w:rPr>
          <w:rStyle w:val="Strong"/>
          <w:rFonts w:asciiTheme="minorHAnsi" w:hAnsiTheme="minorHAnsi" w:cstheme="minorHAnsi"/>
          <w:color w:val="12263F"/>
          <w:sz w:val="22"/>
          <w:szCs w:val="22"/>
          <w:lang w:val="en-GB" w:eastAsia="en-GB"/>
        </w:rPr>
      </w:pPr>
      <w:r w:rsidRPr="00B7055A">
        <w:rPr>
          <w:rStyle w:val="Strong"/>
          <w:rFonts w:asciiTheme="minorHAnsi" w:hAnsiTheme="minorHAnsi" w:cstheme="minorHAnsi"/>
          <w:color w:val="12263F"/>
          <w:sz w:val="26"/>
          <w:szCs w:val="26"/>
          <w:lang w:val="en-GB" w:eastAsia="en-GB"/>
        </w:rPr>
        <w:t xml:space="preserve">4.4 </w:t>
      </w:r>
      <w:r w:rsidRPr="004C1A63">
        <w:rPr>
          <w:rStyle w:val="Strong"/>
          <w:rFonts w:asciiTheme="minorHAnsi" w:hAnsiTheme="minorHAnsi" w:cstheme="minorHAnsi"/>
          <w:color w:val="12263F"/>
          <w:sz w:val="26"/>
          <w:szCs w:val="26"/>
          <w:lang w:val="en-GB" w:eastAsia="en-GB"/>
        </w:rPr>
        <w:t>Designated safeguarding lead (DSL)</w:t>
      </w:r>
      <w:r w:rsidR="007120BA" w:rsidRPr="004C1A63">
        <w:rPr>
          <w:rStyle w:val="Strong"/>
          <w:rFonts w:asciiTheme="minorHAnsi" w:hAnsiTheme="minorHAnsi" w:cstheme="minorHAnsi"/>
          <w:color w:val="12263F"/>
          <w:sz w:val="26"/>
          <w:szCs w:val="26"/>
          <w:lang w:val="en-GB" w:eastAsia="en-GB"/>
        </w:rPr>
        <w:t xml:space="preserve"> </w:t>
      </w:r>
      <w:r w:rsidR="007120BA" w:rsidRPr="004C1A63">
        <w:rPr>
          <w:rFonts w:asciiTheme="minorHAnsi" w:hAnsiTheme="minorHAnsi" w:cstheme="minorHAnsi"/>
          <w:b/>
          <w:bCs/>
          <w:sz w:val="26"/>
          <w:szCs w:val="26"/>
        </w:rPr>
        <w:t xml:space="preserve">or </w:t>
      </w:r>
      <w:r w:rsidR="004C1A63" w:rsidRPr="004C1A63">
        <w:rPr>
          <w:rFonts w:asciiTheme="minorHAnsi" w:hAnsiTheme="minorHAnsi" w:cstheme="minorHAnsi"/>
          <w:b/>
          <w:bCs/>
          <w:sz w:val="26"/>
          <w:szCs w:val="26"/>
        </w:rPr>
        <w:t xml:space="preserve">member of SLT </w:t>
      </w:r>
    </w:p>
    <w:p w14:paraId="7F233279" w14:textId="009B19BB" w:rsidR="003B2E21" w:rsidRPr="003B2E21" w:rsidRDefault="003B2E21" w:rsidP="003B2E21">
      <w:pPr>
        <w:pStyle w:val="6Abstract"/>
        <w:spacing w:line="240" w:lineRule="auto"/>
        <w:rPr>
          <w:rFonts w:asciiTheme="minorHAnsi" w:eastAsia="Times New Roman" w:hAnsiTheme="minorHAnsi" w:cstheme="minorHAnsi"/>
          <w:sz w:val="22"/>
          <w:szCs w:val="22"/>
        </w:rPr>
      </w:pPr>
      <w:r w:rsidRPr="004C1A63">
        <w:rPr>
          <w:rFonts w:asciiTheme="minorHAnsi" w:eastAsia="Times New Roman" w:hAnsiTheme="minorHAnsi" w:cstheme="minorHAnsi"/>
          <w:sz w:val="22"/>
          <w:szCs w:val="22"/>
        </w:rPr>
        <w:t>The DSL</w:t>
      </w:r>
      <w:r w:rsidR="004C1A63" w:rsidRPr="004C1A63">
        <w:rPr>
          <w:rFonts w:asciiTheme="minorHAnsi" w:eastAsia="Times New Roman" w:hAnsiTheme="minorHAnsi" w:cstheme="minorHAnsi"/>
          <w:sz w:val="22"/>
          <w:szCs w:val="22"/>
        </w:rPr>
        <w:t xml:space="preserve"> or member of the SLT </w:t>
      </w:r>
      <w:r w:rsidRPr="004C1A63">
        <w:rPr>
          <w:rFonts w:asciiTheme="minorHAnsi" w:eastAsia="Times New Roman" w:hAnsiTheme="minorHAnsi" w:cstheme="minorHAnsi"/>
          <w:sz w:val="22"/>
          <w:szCs w:val="22"/>
        </w:rPr>
        <w:t>is responsible for:</w:t>
      </w:r>
    </w:p>
    <w:p w14:paraId="045440ED" w14:textId="6DD3354B"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Reporting every seclusion incident, restraint incident and significant incident involving force to each parent/carer of the pupil involved</w:t>
      </w:r>
      <w:r w:rsidR="00013D1E">
        <w:rPr>
          <w:rFonts w:asciiTheme="minorHAnsi" w:hAnsiTheme="minorHAnsi" w:cstheme="minorHAnsi"/>
          <w:sz w:val="22"/>
          <w:szCs w:val="22"/>
        </w:rPr>
        <w:t xml:space="preserve"> (see </w:t>
      </w:r>
      <w:r w:rsidR="00564933">
        <w:rPr>
          <w:rFonts w:asciiTheme="minorHAnsi" w:hAnsiTheme="minorHAnsi" w:cstheme="minorHAnsi"/>
          <w:sz w:val="22"/>
          <w:szCs w:val="22"/>
        </w:rPr>
        <w:t>s</w:t>
      </w:r>
      <w:r w:rsidR="00013D1E">
        <w:rPr>
          <w:rFonts w:asciiTheme="minorHAnsi" w:hAnsiTheme="minorHAnsi" w:cstheme="minorHAnsi"/>
          <w:sz w:val="22"/>
          <w:szCs w:val="22"/>
        </w:rPr>
        <w:t>ection 12)</w:t>
      </w:r>
    </w:p>
    <w:p w14:paraId="2F4B660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Making sure records are kept securely and in accordance with safeguarding and data protection procedures </w:t>
      </w:r>
    </w:p>
    <w:p w14:paraId="7A967255" w14:textId="40B8E31D"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Contacting the </w:t>
      </w:r>
      <w:r w:rsidR="00013D1E">
        <w:rPr>
          <w:rFonts w:asciiTheme="minorHAnsi" w:hAnsiTheme="minorHAnsi" w:cstheme="minorHAnsi"/>
          <w:sz w:val="22"/>
          <w:szCs w:val="22"/>
        </w:rPr>
        <w:t>L</w:t>
      </w:r>
      <w:r w:rsidRPr="003B2E21">
        <w:rPr>
          <w:rFonts w:asciiTheme="minorHAnsi" w:hAnsiTheme="minorHAnsi" w:cstheme="minorHAnsi"/>
          <w:sz w:val="22"/>
          <w:szCs w:val="22"/>
        </w:rPr>
        <w:t xml:space="preserve">ocal </w:t>
      </w:r>
      <w:r w:rsidR="00013D1E">
        <w:rPr>
          <w:rFonts w:asciiTheme="minorHAnsi" w:hAnsiTheme="minorHAnsi" w:cstheme="minorHAnsi"/>
          <w:sz w:val="22"/>
          <w:szCs w:val="22"/>
        </w:rPr>
        <w:t>A</w:t>
      </w:r>
      <w:r w:rsidRPr="003B2E21">
        <w:rPr>
          <w:rFonts w:asciiTheme="minorHAnsi" w:hAnsiTheme="minorHAnsi" w:cstheme="minorHAnsi"/>
          <w:sz w:val="22"/>
          <w:szCs w:val="22"/>
        </w:rPr>
        <w:t xml:space="preserve">uthority in cases </w:t>
      </w:r>
      <w:proofErr w:type="gramStart"/>
      <w:r w:rsidRPr="003B2E21">
        <w:rPr>
          <w:rFonts w:asciiTheme="minorHAnsi" w:hAnsiTheme="minorHAnsi" w:cstheme="minorHAnsi"/>
          <w:sz w:val="22"/>
          <w:szCs w:val="22"/>
        </w:rPr>
        <w:t>where</w:t>
      </w:r>
      <w:proofErr w:type="gramEnd"/>
      <w:r w:rsidRPr="003B2E21">
        <w:rPr>
          <w:rFonts w:asciiTheme="minorHAnsi" w:hAnsiTheme="minorHAnsi" w:cstheme="minorHAnsi"/>
          <w:sz w:val="22"/>
          <w:szCs w:val="22"/>
        </w:rPr>
        <w:t xml:space="preserve"> informing a pupil’s parent/carer of the use of reasonable force, seclusion or restraint on their child would put that child at risk of significant harm (see sections 12.2 and 12.3 of this policy)</w:t>
      </w:r>
    </w:p>
    <w:p w14:paraId="78AD2BE0" w14:textId="0C6F2BF3" w:rsidR="003B2E21" w:rsidRPr="00564933" w:rsidRDefault="003B2E21" w:rsidP="003B2E21">
      <w:pPr>
        <w:pStyle w:val="ListParagraph"/>
        <w:spacing w:before="240" w:line="360" w:lineRule="auto"/>
        <w:ind w:left="0"/>
        <w:rPr>
          <w:rStyle w:val="Strong"/>
          <w:rFonts w:asciiTheme="minorHAnsi" w:eastAsia="MS Mincho" w:hAnsiTheme="minorHAnsi" w:cstheme="minorHAnsi"/>
          <w:b w:val="0"/>
          <w:bCs w:val="0"/>
          <w:sz w:val="26"/>
          <w:szCs w:val="26"/>
        </w:rPr>
      </w:pPr>
      <w:r w:rsidRPr="00564933">
        <w:rPr>
          <w:rStyle w:val="Strong"/>
          <w:rFonts w:asciiTheme="minorHAnsi" w:hAnsiTheme="minorHAnsi" w:cstheme="minorHAnsi"/>
          <w:color w:val="12263F"/>
          <w:sz w:val="26"/>
          <w:szCs w:val="26"/>
        </w:rPr>
        <w:t xml:space="preserve">4.5 Special </w:t>
      </w:r>
      <w:r w:rsidR="00564933" w:rsidRPr="00564933">
        <w:rPr>
          <w:rStyle w:val="Strong"/>
          <w:rFonts w:asciiTheme="minorHAnsi" w:hAnsiTheme="minorHAnsi" w:cstheme="minorHAnsi"/>
          <w:color w:val="12263F"/>
          <w:sz w:val="26"/>
          <w:szCs w:val="26"/>
        </w:rPr>
        <w:t>E</w:t>
      </w:r>
      <w:r w:rsidRPr="00564933">
        <w:rPr>
          <w:rStyle w:val="Strong"/>
          <w:rFonts w:asciiTheme="minorHAnsi" w:hAnsiTheme="minorHAnsi" w:cstheme="minorHAnsi"/>
          <w:color w:val="12263F"/>
          <w:sz w:val="26"/>
          <w:szCs w:val="26"/>
        </w:rPr>
        <w:t xml:space="preserve">ducational </w:t>
      </w:r>
      <w:r w:rsidR="00564933" w:rsidRPr="00564933">
        <w:rPr>
          <w:rStyle w:val="Strong"/>
          <w:rFonts w:asciiTheme="minorHAnsi" w:hAnsiTheme="minorHAnsi" w:cstheme="minorHAnsi"/>
          <w:color w:val="12263F"/>
          <w:sz w:val="26"/>
          <w:szCs w:val="26"/>
        </w:rPr>
        <w:t>N</w:t>
      </w:r>
      <w:r w:rsidRPr="00564933">
        <w:rPr>
          <w:rStyle w:val="Strong"/>
          <w:rFonts w:asciiTheme="minorHAnsi" w:hAnsiTheme="minorHAnsi" w:cstheme="minorHAnsi"/>
          <w:color w:val="12263F"/>
          <w:sz w:val="26"/>
          <w:szCs w:val="26"/>
        </w:rPr>
        <w:t xml:space="preserve">eeds </w:t>
      </w:r>
      <w:r w:rsidR="00564933" w:rsidRPr="00564933">
        <w:rPr>
          <w:rStyle w:val="Strong"/>
          <w:rFonts w:asciiTheme="minorHAnsi" w:hAnsiTheme="minorHAnsi" w:cstheme="minorHAnsi"/>
          <w:color w:val="12263F"/>
          <w:sz w:val="26"/>
          <w:szCs w:val="26"/>
        </w:rPr>
        <w:t>C</w:t>
      </w:r>
      <w:r w:rsidRPr="00564933">
        <w:rPr>
          <w:rStyle w:val="Strong"/>
          <w:rFonts w:asciiTheme="minorHAnsi" w:hAnsiTheme="minorHAnsi" w:cstheme="minorHAnsi"/>
          <w:color w:val="12263F"/>
          <w:sz w:val="26"/>
          <w:szCs w:val="26"/>
        </w:rPr>
        <w:t>o-</w:t>
      </w:r>
      <w:proofErr w:type="spellStart"/>
      <w:r w:rsidRPr="00564933">
        <w:rPr>
          <w:rStyle w:val="Strong"/>
          <w:rFonts w:asciiTheme="minorHAnsi" w:hAnsiTheme="minorHAnsi" w:cstheme="minorHAnsi"/>
          <w:color w:val="12263F"/>
          <w:sz w:val="26"/>
          <w:szCs w:val="26"/>
        </w:rPr>
        <w:t>ordinator</w:t>
      </w:r>
      <w:proofErr w:type="spellEnd"/>
      <w:r w:rsidRPr="00564933">
        <w:rPr>
          <w:rStyle w:val="Strong"/>
          <w:rFonts w:asciiTheme="minorHAnsi" w:hAnsiTheme="minorHAnsi" w:cstheme="minorHAnsi"/>
          <w:color w:val="12263F"/>
          <w:sz w:val="26"/>
          <w:szCs w:val="26"/>
        </w:rPr>
        <w:t xml:space="preserve"> (SENCO)</w:t>
      </w:r>
    </w:p>
    <w:p w14:paraId="26791A1A" w14:textId="77777777" w:rsidR="003B2E21" w:rsidRPr="003B2E21" w:rsidRDefault="003B2E21" w:rsidP="003B2E21">
      <w:pPr>
        <w:spacing w:after="120" w:line="360" w:lineRule="auto"/>
        <w:rPr>
          <w:rFonts w:asciiTheme="minorHAnsi" w:eastAsia="MS Mincho" w:hAnsiTheme="minorHAnsi" w:cstheme="minorHAnsi"/>
          <w:sz w:val="22"/>
          <w:szCs w:val="22"/>
        </w:rPr>
      </w:pPr>
      <w:r w:rsidRPr="003B2E21">
        <w:rPr>
          <w:rFonts w:asciiTheme="minorHAnsi" w:eastAsia="MS Mincho" w:hAnsiTheme="minorHAnsi" w:cstheme="minorHAnsi"/>
          <w:sz w:val="22"/>
          <w:szCs w:val="22"/>
        </w:rPr>
        <w:t>The SENCO is responsible for:</w:t>
      </w:r>
    </w:p>
    <w:p w14:paraId="0EEB1650"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Working with pupils, parents/carers and relevant school staff to develop and review </w:t>
      </w:r>
      <w:proofErr w:type="gramStart"/>
      <w:r w:rsidRPr="003B2E21">
        <w:rPr>
          <w:rFonts w:asciiTheme="minorHAnsi" w:hAnsiTheme="minorHAnsi" w:cstheme="minorHAnsi"/>
          <w:sz w:val="22"/>
          <w:szCs w:val="22"/>
        </w:rPr>
        <w:t>behaviour</w:t>
      </w:r>
      <w:proofErr w:type="gramEnd"/>
      <w:r w:rsidRPr="003B2E21">
        <w:rPr>
          <w:rFonts w:asciiTheme="minorHAnsi" w:hAnsiTheme="minorHAnsi" w:cstheme="minorHAnsi"/>
          <w:sz w:val="22"/>
          <w:szCs w:val="22"/>
        </w:rPr>
        <w:t xml:space="preserve"> support plans and risk assessments for any pupils with SEND where it’s been identified that there is an increased likelihood of the need to use restrictive interventions</w:t>
      </w:r>
    </w:p>
    <w:p w14:paraId="6BC3BDBF"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Ensuring staff are aware of individual pupil needs and associated behaviour support strategies</w:t>
      </w:r>
    </w:p>
    <w:p w14:paraId="4F533B8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Working with staff who know pupils well, to identify and manage risk (such as trigger points when challenging behaviour is more likely to occur) </w:t>
      </w:r>
    </w:p>
    <w:p w14:paraId="4720711B" w14:textId="2E82FB75"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Working with pupils, parents/carers, staff and other relevant professionals to develop prevention and de-escalation strategies</w:t>
      </w:r>
      <w:r w:rsidR="00481230">
        <w:rPr>
          <w:rFonts w:asciiTheme="minorHAnsi" w:hAnsiTheme="minorHAnsi" w:cstheme="minorHAnsi"/>
          <w:sz w:val="22"/>
          <w:szCs w:val="22"/>
        </w:rPr>
        <w:t xml:space="preserve"> as appropriate </w:t>
      </w:r>
    </w:p>
    <w:p w14:paraId="429FED5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Advising on reasonable adjustments for any pupils with disabilities when considering prevention and de-escalation strategies</w:t>
      </w:r>
    </w:p>
    <w:p w14:paraId="0C60852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Participating in the review of restrictive intervention incidents involving any pupil with SEND</w:t>
      </w:r>
    </w:p>
    <w:p w14:paraId="477FA7B9" w14:textId="2BAE715F" w:rsidR="00B93CC3" w:rsidRPr="00B93CC3"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Providing advice and support on the application of this policy for pupils with SEND</w:t>
      </w:r>
    </w:p>
    <w:p w14:paraId="72CEE91F" w14:textId="5EC11DFF" w:rsidR="008F776A"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Contributing to staff training on SEND and behaviour management, including the use of restrictive interventions</w:t>
      </w:r>
      <w:bookmarkStart w:id="10" w:name="_Toc141168164"/>
      <w:bookmarkStart w:id="11" w:name="_Toc224136248"/>
    </w:p>
    <w:p w14:paraId="5D96257F" w14:textId="77777777" w:rsidR="00B93CC3" w:rsidRDefault="00B93CC3" w:rsidP="00B93CC3">
      <w:pPr>
        <w:pStyle w:val="4Bulletedcopyblue"/>
        <w:rPr>
          <w:rFonts w:asciiTheme="minorHAnsi" w:hAnsiTheme="minorHAnsi" w:cstheme="minorHAnsi"/>
          <w:sz w:val="22"/>
          <w:szCs w:val="22"/>
        </w:rPr>
      </w:pPr>
    </w:p>
    <w:p w14:paraId="20EDEC28" w14:textId="77777777" w:rsidR="00B93CC3" w:rsidRDefault="00B93CC3" w:rsidP="00B93CC3">
      <w:pPr>
        <w:pStyle w:val="4Bulletedcopyblue"/>
        <w:rPr>
          <w:rFonts w:asciiTheme="minorHAnsi" w:hAnsiTheme="minorHAnsi" w:cstheme="minorHAnsi"/>
          <w:sz w:val="22"/>
          <w:szCs w:val="22"/>
        </w:rPr>
      </w:pPr>
    </w:p>
    <w:p w14:paraId="309DFABF" w14:textId="77777777" w:rsidR="00B93CC3" w:rsidRPr="00B93CC3" w:rsidRDefault="00B93CC3" w:rsidP="00B93CC3">
      <w:pPr>
        <w:pStyle w:val="4Bulletedcopyblue"/>
        <w:ind w:left="340"/>
        <w:rPr>
          <w:rFonts w:asciiTheme="minorHAnsi" w:hAnsiTheme="minorHAnsi" w:cstheme="minorHAnsi"/>
          <w:sz w:val="22"/>
          <w:szCs w:val="22"/>
        </w:rPr>
      </w:pPr>
    </w:p>
    <w:p w14:paraId="001BD247" w14:textId="0D2C2D34" w:rsidR="003B2E21" w:rsidRPr="005F4AC3" w:rsidRDefault="003B2E21" w:rsidP="003B2E21">
      <w:pPr>
        <w:pStyle w:val="Heading1"/>
        <w:rPr>
          <w:rFonts w:asciiTheme="minorHAnsi" w:eastAsia="Arial" w:hAnsiTheme="minorHAnsi" w:cstheme="minorHAnsi"/>
          <w:i w:val="0"/>
          <w:iCs/>
          <w:sz w:val="28"/>
          <w:szCs w:val="28"/>
        </w:rPr>
      </w:pPr>
      <w:r w:rsidRPr="005F4AC3">
        <w:rPr>
          <w:rFonts w:asciiTheme="minorHAnsi" w:eastAsia="Arial" w:hAnsiTheme="minorHAnsi" w:cstheme="minorHAnsi"/>
          <w:i w:val="0"/>
          <w:iCs/>
          <w:sz w:val="28"/>
          <w:szCs w:val="28"/>
        </w:rPr>
        <w:lastRenderedPageBreak/>
        <w:t xml:space="preserve">5. </w:t>
      </w:r>
      <w:bookmarkEnd w:id="10"/>
      <w:r w:rsidRPr="005F4AC3">
        <w:rPr>
          <w:rFonts w:asciiTheme="minorHAnsi" w:eastAsia="Arial" w:hAnsiTheme="minorHAnsi" w:cstheme="minorHAnsi"/>
          <w:i w:val="0"/>
          <w:iCs/>
          <w:sz w:val="28"/>
          <w:szCs w:val="28"/>
        </w:rPr>
        <w:t>Acceptable uses of force</w:t>
      </w:r>
      <w:bookmarkEnd w:id="11"/>
      <w:r w:rsidRPr="005F4AC3">
        <w:rPr>
          <w:rFonts w:asciiTheme="minorHAnsi" w:eastAsia="Arial" w:hAnsiTheme="minorHAnsi" w:cstheme="minorHAnsi"/>
          <w:i w:val="0"/>
          <w:iCs/>
          <w:sz w:val="28"/>
          <w:szCs w:val="28"/>
        </w:rPr>
        <w:br/>
      </w:r>
    </w:p>
    <w:p w14:paraId="362A1394" w14:textId="242C0843" w:rsidR="003B2E21" w:rsidRPr="003B2E21" w:rsidRDefault="003B2E21" w:rsidP="00B93CC3">
      <w:pPr>
        <w:pStyle w:val="6Abstract"/>
        <w:spacing w:after="120"/>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All our school staff have a legal power to use reasonable force in certain situations.</w:t>
      </w:r>
      <w:r w:rsidR="00B93CC3">
        <w:rPr>
          <w:rFonts w:asciiTheme="minorHAnsi" w:eastAsia="Times New Roman" w:hAnsiTheme="minorHAnsi" w:cstheme="minorHAnsi"/>
          <w:color w:val="1B1C1D"/>
          <w:sz w:val="22"/>
          <w:szCs w:val="22"/>
          <w:lang w:val="en-GB" w:eastAsia="en-GB"/>
        </w:rPr>
        <w:t xml:space="preserve">  </w:t>
      </w:r>
      <w:r w:rsidRPr="003B2E21">
        <w:rPr>
          <w:rFonts w:asciiTheme="minorHAnsi" w:eastAsia="Times New Roman" w:hAnsiTheme="minorHAnsi" w:cstheme="minorHAnsi"/>
          <w:color w:val="1B1C1D"/>
          <w:sz w:val="22"/>
          <w:szCs w:val="22"/>
          <w:lang w:val="en-GB" w:eastAsia="en-GB"/>
        </w:rPr>
        <w:t>Staff can use reasonable force to prevent or stop a pupil from:</w:t>
      </w:r>
    </w:p>
    <w:p w14:paraId="073DE924" w14:textId="77777777" w:rsidR="003B2E21" w:rsidRPr="003B2E21" w:rsidRDefault="003B2E21" w:rsidP="00C30505">
      <w:pPr>
        <w:pStyle w:val="6Abstract"/>
        <w:numPr>
          <w:ilvl w:val="0"/>
          <w:numId w:val="12"/>
        </w:numPr>
        <w:spacing w:after="120" w:line="240" w:lineRule="auto"/>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Hurting themselves or others</w:t>
      </w:r>
    </w:p>
    <w:p w14:paraId="6D25AB6B" w14:textId="77777777" w:rsidR="003B2E21" w:rsidRPr="003B2E21" w:rsidRDefault="003B2E21" w:rsidP="00C30505">
      <w:pPr>
        <w:pStyle w:val="6Abstract"/>
        <w:numPr>
          <w:ilvl w:val="0"/>
          <w:numId w:val="12"/>
        </w:numPr>
        <w:spacing w:after="120" w:line="240" w:lineRule="auto"/>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Committing a criminal offence</w:t>
      </w:r>
    </w:p>
    <w:p w14:paraId="592E218E" w14:textId="77777777" w:rsidR="003B2E21" w:rsidRPr="003B2E21" w:rsidRDefault="003B2E21" w:rsidP="00C30505">
      <w:pPr>
        <w:pStyle w:val="6Abstract"/>
        <w:numPr>
          <w:ilvl w:val="0"/>
          <w:numId w:val="12"/>
        </w:numPr>
        <w:spacing w:after="120" w:line="240" w:lineRule="auto"/>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Damaging property</w:t>
      </w:r>
    </w:p>
    <w:p w14:paraId="59CA1DD3" w14:textId="77777777" w:rsidR="003B2E21" w:rsidRPr="003B2E21" w:rsidRDefault="003B2E21" w:rsidP="00C30505">
      <w:pPr>
        <w:pStyle w:val="6Abstract"/>
        <w:numPr>
          <w:ilvl w:val="0"/>
          <w:numId w:val="12"/>
        </w:numPr>
        <w:spacing w:line="240" w:lineRule="auto"/>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Causing disorder among pupils, in or out of lessons</w:t>
      </w:r>
    </w:p>
    <w:p w14:paraId="701C9A54" w14:textId="22996575" w:rsidR="003B2E21" w:rsidRPr="003B2E21" w:rsidRDefault="003B2E21" w:rsidP="003B2E21">
      <w:pPr>
        <w:pStyle w:val="6Abstract"/>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 xml:space="preserve">While all staff have this power, some staff, especially those who work closely with pupils who might show challenging behaviour, are more likely to need to use it than others. </w:t>
      </w:r>
      <w:r w:rsidR="00826393">
        <w:rPr>
          <w:rFonts w:asciiTheme="minorHAnsi" w:eastAsia="Times New Roman" w:hAnsiTheme="minorHAnsi" w:cstheme="minorHAnsi"/>
          <w:color w:val="1B1C1D"/>
          <w:sz w:val="22"/>
          <w:szCs w:val="22"/>
          <w:lang w:val="en-GB" w:eastAsia="en-GB"/>
        </w:rPr>
        <w:t xml:space="preserve"> </w:t>
      </w:r>
      <w:r w:rsidRPr="003B2E21">
        <w:rPr>
          <w:rFonts w:asciiTheme="minorHAnsi" w:eastAsia="Times New Roman" w:hAnsiTheme="minorHAnsi" w:cstheme="minorHAnsi"/>
          <w:color w:val="1B1C1D"/>
          <w:sz w:val="22"/>
          <w:szCs w:val="22"/>
          <w:lang w:val="en-GB" w:eastAsia="en-GB"/>
        </w:rPr>
        <w:t>We will ensure staff are adequately trained and that risk assessments are carried out where necessary. See section 11 of this policy for information on training and risk assessments.</w:t>
      </w:r>
    </w:p>
    <w:p w14:paraId="14597A1C" w14:textId="77777777"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Any significant incident involving the use of force will be recorded and reported in accordance with the procedures set out in section 12 of this policy.</w:t>
      </w:r>
    </w:p>
    <w:p w14:paraId="47AE45BC" w14:textId="77777777" w:rsidR="003B2E21" w:rsidRPr="00826393" w:rsidRDefault="003B2E21" w:rsidP="003B2E21">
      <w:pPr>
        <w:pStyle w:val="Heading1"/>
        <w:rPr>
          <w:rFonts w:asciiTheme="minorHAnsi" w:eastAsia="Arial" w:hAnsiTheme="minorHAnsi" w:cstheme="minorHAnsi"/>
          <w:i w:val="0"/>
          <w:iCs/>
          <w:sz w:val="28"/>
          <w:szCs w:val="28"/>
        </w:rPr>
      </w:pPr>
      <w:bookmarkStart w:id="12" w:name="_Toc141168165"/>
      <w:bookmarkStart w:id="13" w:name="_Toc224136249"/>
      <w:r w:rsidRPr="00826393">
        <w:rPr>
          <w:rFonts w:asciiTheme="minorHAnsi" w:eastAsia="Arial" w:hAnsiTheme="minorHAnsi" w:cstheme="minorHAnsi"/>
          <w:i w:val="0"/>
          <w:iCs/>
          <w:sz w:val="28"/>
          <w:szCs w:val="28"/>
        </w:rPr>
        <w:t xml:space="preserve">6. </w:t>
      </w:r>
      <w:bookmarkEnd w:id="12"/>
      <w:r w:rsidRPr="00826393">
        <w:rPr>
          <w:rFonts w:asciiTheme="minorHAnsi" w:eastAsia="Arial" w:hAnsiTheme="minorHAnsi" w:cstheme="minorHAnsi"/>
          <w:i w:val="0"/>
          <w:iCs/>
          <w:sz w:val="28"/>
          <w:szCs w:val="28"/>
        </w:rPr>
        <w:t>Unacceptable uses of force</w:t>
      </w:r>
      <w:bookmarkEnd w:id="13"/>
      <w:r w:rsidRPr="00826393">
        <w:rPr>
          <w:rFonts w:asciiTheme="minorHAnsi" w:eastAsia="Arial" w:hAnsiTheme="minorHAnsi" w:cstheme="minorHAnsi"/>
          <w:i w:val="0"/>
          <w:iCs/>
          <w:sz w:val="28"/>
          <w:szCs w:val="28"/>
        </w:rPr>
        <w:br/>
      </w:r>
    </w:p>
    <w:p w14:paraId="7B438FA7" w14:textId="527FA43E" w:rsidR="003B2E21" w:rsidRPr="003B2E21" w:rsidRDefault="003B2E21" w:rsidP="003B2E21">
      <w:pPr>
        <w:pStyle w:val="6Abstract"/>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It is illegal to use force on a pupil for the purpose of punishment. We never use force as a sanction, threat or deterrent.</w:t>
      </w:r>
      <w:r w:rsidR="00826393">
        <w:rPr>
          <w:rFonts w:asciiTheme="minorHAnsi" w:eastAsia="Times New Roman" w:hAnsiTheme="minorHAnsi" w:cstheme="minorHAnsi"/>
          <w:sz w:val="22"/>
          <w:szCs w:val="22"/>
          <w:lang w:val="en-GB" w:eastAsia="en-GB"/>
        </w:rPr>
        <w:t xml:space="preserve"> </w:t>
      </w:r>
      <w:r w:rsidRPr="003B2E21">
        <w:rPr>
          <w:rFonts w:asciiTheme="minorHAnsi" w:eastAsia="Times New Roman" w:hAnsiTheme="minorHAnsi" w:cstheme="minorHAnsi"/>
          <w:sz w:val="22"/>
          <w:szCs w:val="22"/>
          <w:lang w:val="en-GB" w:eastAsia="en-GB"/>
        </w:rPr>
        <w:t>Our staff understand that any form of force or restraint carries a risk of physical and psychological harm, so we always avoid using these measures where possible.</w:t>
      </w:r>
    </w:p>
    <w:p w14:paraId="69EAE7F6" w14:textId="77777777" w:rsidR="003B2E21" w:rsidRPr="003B2E21" w:rsidRDefault="003B2E21" w:rsidP="00B93CC3">
      <w:pPr>
        <w:pStyle w:val="6Abstract"/>
        <w:spacing w:after="120"/>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 xml:space="preserve">The following uses of force are </w:t>
      </w:r>
      <w:r w:rsidRPr="003B2E21">
        <w:rPr>
          <w:rFonts w:asciiTheme="minorHAnsi" w:eastAsia="Times New Roman" w:hAnsiTheme="minorHAnsi" w:cstheme="minorHAnsi"/>
          <w:b/>
          <w:bCs/>
          <w:color w:val="1B1C1D"/>
          <w:sz w:val="22"/>
          <w:szCs w:val="22"/>
          <w:lang w:val="en-GB" w:eastAsia="en-GB"/>
        </w:rPr>
        <w:t>never</w:t>
      </w:r>
      <w:r w:rsidRPr="003B2E21">
        <w:rPr>
          <w:rFonts w:asciiTheme="minorHAnsi" w:eastAsia="Times New Roman" w:hAnsiTheme="minorHAnsi" w:cstheme="minorHAnsi"/>
          <w:color w:val="1B1C1D"/>
          <w:sz w:val="22"/>
          <w:szCs w:val="22"/>
          <w:lang w:val="en-GB" w:eastAsia="en-GB"/>
        </w:rPr>
        <w:t xml:space="preserve"> </w:t>
      </w:r>
      <w:r w:rsidRPr="003B2E21">
        <w:rPr>
          <w:rFonts w:asciiTheme="minorHAnsi" w:eastAsia="Times New Roman" w:hAnsiTheme="minorHAnsi" w:cstheme="minorHAnsi"/>
          <w:b/>
          <w:bCs/>
          <w:color w:val="1B1C1D"/>
          <w:sz w:val="22"/>
          <w:szCs w:val="22"/>
          <w:lang w:val="en-GB" w:eastAsia="en-GB"/>
        </w:rPr>
        <w:t>acceptable</w:t>
      </w:r>
      <w:r w:rsidRPr="003B2E21">
        <w:rPr>
          <w:rFonts w:asciiTheme="minorHAnsi" w:eastAsia="Times New Roman" w:hAnsiTheme="minorHAnsi" w:cstheme="minorHAnsi"/>
          <w:color w:val="1B1C1D"/>
          <w:sz w:val="22"/>
          <w:szCs w:val="22"/>
          <w:lang w:val="en-GB" w:eastAsia="en-GB"/>
        </w:rPr>
        <w:t>:</w:t>
      </w:r>
    </w:p>
    <w:p w14:paraId="73D1B097"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Staff using force for the purpose of punishment</w:t>
      </w:r>
    </w:p>
    <w:p w14:paraId="4E708418"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Staff restraining a pupil in a way that affects their airway, breathing or circulation, for example by covering their nose and/or mouth or applying pressure to their neck or abdomen</w:t>
      </w:r>
    </w:p>
    <w:p w14:paraId="4D8874A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Staff using force on the ground. If a pupil is unintentionally held on the ground, staff should release their hold or move into a safer position as quickly as possible</w:t>
      </w:r>
    </w:p>
    <w:p w14:paraId="06EFB550" w14:textId="77777777" w:rsidR="003B2E21" w:rsidRPr="003B2E21" w:rsidRDefault="003B2E21" w:rsidP="003B2E21">
      <w:pPr>
        <w:pStyle w:val="4Bulletedcopyblue"/>
        <w:rPr>
          <w:rFonts w:asciiTheme="minorHAnsi" w:hAnsiTheme="minorHAnsi" w:cstheme="minorHAnsi"/>
          <w:sz w:val="22"/>
          <w:szCs w:val="22"/>
        </w:rPr>
      </w:pPr>
      <w:r w:rsidRPr="003B2E21">
        <w:rPr>
          <w:rFonts w:asciiTheme="minorHAnsi" w:hAnsiTheme="minorHAnsi" w:cstheme="minorHAnsi"/>
          <w:sz w:val="22"/>
          <w:szCs w:val="22"/>
        </w:rPr>
        <w:t>Section 5 of this policy sets out the instances where staff may use reasonable force. Section 9 of this policy provides guidance for staff on what to consider before using it.</w:t>
      </w:r>
    </w:p>
    <w:p w14:paraId="350B6999" w14:textId="77777777" w:rsidR="003B2E21" w:rsidRPr="003B2E21" w:rsidRDefault="003B2E21" w:rsidP="003B2E21">
      <w:pPr>
        <w:pStyle w:val="4Bulletedcopyblue"/>
        <w:rPr>
          <w:rFonts w:asciiTheme="minorHAnsi" w:hAnsiTheme="minorHAnsi" w:cstheme="minorHAnsi"/>
          <w:sz w:val="22"/>
          <w:szCs w:val="22"/>
        </w:rPr>
      </w:pPr>
    </w:p>
    <w:p w14:paraId="11DEDA84" w14:textId="77777777" w:rsidR="003B2E21" w:rsidRPr="00826393" w:rsidRDefault="003B2E21" w:rsidP="003B2E21">
      <w:pPr>
        <w:pStyle w:val="Heading1"/>
        <w:rPr>
          <w:rFonts w:asciiTheme="minorHAnsi" w:eastAsia="MS Mincho" w:hAnsiTheme="minorHAnsi" w:cstheme="minorHAnsi"/>
          <w:b w:val="0"/>
          <w:i w:val="0"/>
          <w:color w:val="1B1C1D"/>
          <w:sz w:val="22"/>
          <w:szCs w:val="22"/>
          <w:lang w:eastAsia="en-US"/>
        </w:rPr>
      </w:pPr>
      <w:bookmarkStart w:id="14" w:name="_Toc141168169"/>
      <w:bookmarkStart w:id="15" w:name="_Toc224136250"/>
      <w:r w:rsidRPr="00826393">
        <w:rPr>
          <w:rFonts w:asciiTheme="minorHAnsi" w:eastAsia="Arial" w:hAnsiTheme="minorHAnsi" w:cstheme="minorHAnsi"/>
          <w:i w:val="0"/>
          <w:iCs/>
          <w:sz w:val="28"/>
          <w:szCs w:val="28"/>
        </w:rPr>
        <w:t xml:space="preserve">7. </w:t>
      </w:r>
      <w:bookmarkEnd w:id="14"/>
      <w:r w:rsidRPr="00826393">
        <w:rPr>
          <w:rFonts w:asciiTheme="minorHAnsi" w:eastAsia="Arial" w:hAnsiTheme="minorHAnsi" w:cstheme="minorHAnsi"/>
          <w:i w:val="0"/>
          <w:iCs/>
          <w:sz w:val="28"/>
          <w:szCs w:val="28"/>
        </w:rPr>
        <w:t>Using reasonable force to search pupils</w:t>
      </w:r>
      <w:bookmarkEnd w:id="15"/>
      <w:r w:rsidRPr="00826393">
        <w:rPr>
          <w:rFonts w:asciiTheme="minorHAnsi" w:eastAsia="MS Mincho" w:hAnsiTheme="minorHAnsi" w:cstheme="minorHAnsi"/>
          <w:b w:val="0"/>
          <w:i w:val="0"/>
          <w:color w:val="1B1C1D"/>
          <w:sz w:val="22"/>
          <w:szCs w:val="22"/>
          <w:lang w:eastAsia="en-US"/>
        </w:rPr>
        <w:br/>
      </w:r>
    </w:p>
    <w:p w14:paraId="2D71BBD1" w14:textId="3EFF149F" w:rsidR="003B2E21" w:rsidRPr="003B2E21" w:rsidRDefault="003B2E21" w:rsidP="003B2E21">
      <w:pPr>
        <w:pStyle w:val="6Abstract"/>
        <w:rPr>
          <w:rFonts w:asciiTheme="minorHAnsi" w:hAnsiTheme="minorHAnsi" w:cstheme="minorHAnsi"/>
          <w:color w:val="1B1C1D"/>
          <w:sz w:val="22"/>
          <w:szCs w:val="22"/>
          <w:lang w:val="en-GB"/>
        </w:rPr>
      </w:pPr>
      <w:r w:rsidRPr="004C1A63">
        <w:rPr>
          <w:rFonts w:asciiTheme="minorHAnsi" w:hAnsiTheme="minorHAnsi" w:cstheme="minorHAnsi"/>
          <w:color w:val="1B1C1D"/>
          <w:sz w:val="22"/>
          <w:szCs w:val="22"/>
          <w:lang w:val="en-GB"/>
        </w:rPr>
        <w:t xml:space="preserve">The </w:t>
      </w:r>
      <w:r w:rsidR="00826393" w:rsidRPr="004C1A63">
        <w:rPr>
          <w:rFonts w:asciiTheme="minorHAnsi" w:hAnsiTheme="minorHAnsi" w:cstheme="minorHAnsi"/>
          <w:color w:val="1B1C1D"/>
          <w:sz w:val="22"/>
          <w:szCs w:val="22"/>
          <w:lang w:val="en-GB"/>
        </w:rPr>
        <w:t>H</w:t>
      </w:r>
      <w:r w:rsidRPr="004C1A63">
        <w:rPr>
          <w:rFonts w:asciiTheme="minorHAnsi" w:hAnsiTheme="minorHAnsi" w:cstheme="minorHAnsi"/>
          <w:color w:val="1B1C1D"/>
          <w:sz w:val="22"/>
          <w:szCs w:val="22"/>
          <w:lang w:val="en-GB"/>
        </w:rPr>
        <w:t xml:space="preserve">eadteacher and any member of staff authorised by the </w:t>
      </w:r>
      <w:r w:rsidR="00826393" w:rsidRPr="004C1A63">
        <w:rPr>
          <w:rFonts w:asciiTheme="minorHAnsi" w:hAnsiTheme="minorHAnsi" w:cstheme="minorHAnsi"/>
          <w:color w:val="1B1C1D"/>
          <w:sz w:val="22"/>
          <w:szCs w:val="22"/>
          <w:lang w:val="en-GB"/>
        </w:rPr>
        <w:t>H</w:t>
      </w:r>
      <w:r w:rsidRPr="004C1A63">
        <w:rPr>
          <w:rFonts w:asciiTheme="minorHAnsi" w:hAnsiTheme="minorHAnsi" w:cstheme="minorHAnsi"/>
          <w:color w:val="1B1C1D"/>
          <w:sz w:val="22"/>
          <w:szCs w:val="22"/>
          <w:lang w:val="en-GB"/>
        </w:rPr>
        <w:t>eadteacher have a statutory power to search a pupil or their belongings if they have reasonable grounds to suspect that the pupil may have</w:t>
      </w:r>
      <w:r w:rsidRPr="003B2E21">
        <w:rPr>
          <w:rFonts w:asciiTheme="minorHAnsi" w:hAnsiTheme="minorHAnsi" w:cstheme="minorHAnsi"/>
          <w:color w:val="1B1C1D"/>
          <w:sz w:val="22"/>
          <w:szCs w:val="22"/>
          <w:lang w:val="en-GB"/>
        </w:rPr>
        <w:t xml:space="preserve"> a prohibited item (as listed in the DfE’s </w:t>
      </w:r>
      <w:hyperlink r:id="rId25" w:history="1">
        <w:r w:rsidRPr="003B2E21">
          <w:rPr>
            <w:rStyle w:val="Hyperlink"/>
            <w:rFonts w:asciiTheme="minorHAnsi" w:hAnsiTheme="minorHAnsi" w:cstheme="minorHAnsi"/>
            <w:sz w:val="22"/>
            <w:szCs w:val="22"/>
            <w:lang w:val="en-GB"/>
          </w:rPr>
          <w:t>searching, screening and confiscation guidance</w:t>
        </w:r>
      </w:hyperlink>
      <w:r w:rsidRPr="003B2E21">
        <w:rPr>
          <w:rFonts w:asciiTheme="minorHAnsi" w:hAnsiTheme="minorHAnsi" w:cstheme="minorHAnsi"/>
          <w:color w:val="1B1C1D"/>
          <w:sz w:val="22"/>
          <w:szCs w:val="22"/>
          <w:lang w:val="en-GB"/>
        </w:rPr>
        <w:t>) or an item banned under our school rules.</w:t>
      </w:r>
    </w:p>
    <w:p w14:paraId="7F3F0DCC" w14:textId="717B2131" w:rsidR="003B2E21" w:rsidRPr="003B2E21" w:rsidRDefault="003B2E21" w:rsidP="003B2E21">
      <w:pPr>
        <w:pStyle w:val="1bodycopy10pt"/>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They </w:t>
      </w:r>
      <w:r w:rsidRPr="003B2E21">
        <w:rPr>
          <w:rFonts w:asciiTheme="minorHAnsi" w:hAnsiTheme="minorHAnsi" w:cstheme="minorHAnsi"/>
          <w:b/>
          <w:bCs/>
          <w:color w:val="1B1C1D"/>
          <w:sz w:val="22"/>
          <w:szCs w:val="22"/>
        </w:rPr>
        <w:t>can</w:t>
      </w:r>
      <w:r w:rsidRPr="003B2E21">
        <w:rPr>
          <w:rFonts w:asciiTheme="minorHAnsi" w:hAnsiTheme="minorHAnsi" w:cstheme="minorHAnsi"/>
          <w:color w:val="1B1C1D"/>
          <w:sz w:val="22"/>
          <w:szCs w:val="22"/>
        </w:rPr>
        <w:t xml:space="preserve"> use reasonable force to search for prohibited items (as listed in the DfE’s searching, screening and confiscation guidance), such as knives, weapons, </w:t>
      </w:r>
      <w:r w:rsidRPr="004C1A63">
        <w:rPr>
          <w:rFonts w:asciiTheme="minorHAnsi" w:hAnsiTheme="minorHAnsi" w:cstheme="minorHAnsi"/>
          <w:color w:val="1B1C1D"/>
          <w:sz w:val="22"/>
          <w:szCs w:val="22"/>
        </w:rPr>
        <w:t xml:space="preserve">stolen items or illegal drugs. They </w:t>
      </w:r>
      <w:r w:rsidRPr="004C1A63">
        <w:rPr>
          <w:rFonts w:asciiTheme="minorHAnsi" w:hAnsiTheme="minorHAnsi" w:cstheme="minorHAnsi"/>
          <w:b/>
          <w:bCs/>
          <w:color w:val="1B1C1D"/>
          <w:sz w:val="22"/>
          <w:szCs w:val="22"/>
        </w:rPr>
        <w:t>cannot</w:t>
      </w:r>
      <w:r w:rsidRPr="004C1A63">
        <w:rPr>
          <w:rFonts w:asciiTheme="minorHAnsi" w:hAnsiTheme="minorHAnsi" w:cstheme="minorHAnsi"/>
          <w:color w:val="1B1C1D"/>
          <w:sz w:val="22"/>
          <w:szCs w:val="22"/>
        </w:rPr>
        <w:t xml:space="preserve"> use reasonable force to search for items that are banned under our school rules only, such as mobile phones </w:t>
      </w:r>
      <w:r w:rsidR="004C1A63">
        <w:rPr>
          <w:rFonts w:asciiTheme="minorHAnsi" w:hAnsiTheme="minorHAnsi" w:cstheme="minorHAnsi"/>
          <w:sz w:val="22"/>
          <w:szCs w:val="22"/>
        </w:rPr>
        <w:t xml:space="preserve">(only Y6 children are able to bring a mobile phone to </w:t>
      </w:r>
      <w:proofErr w:type="gramStart"/>
      <w:r w:rsidR="004C1A63">
        <w:rPr>
          <w:rFonts w:asciiTheme="minorHAnsi" w:hAnsiTheme="minorHAnsi" w:cstheme="minorHAnsi"/>
          <w:sz w:val="22"/>
          <w:szCs w:val="22"/>
        </w:rPr>
        <w:t>school</w:t>
      </w:r>
      <w:proofErr w:type="gramEnd"/>
      <w:r w:rsidR="004C1A63">
        <w:rPr>
          <w:rFonts w:asciiTheme="minorHAnsi" w:hAnsiTheme="minorHAnsi" w:cstheme="minorHAnsi"/>
          <w:sz w:val="22"/>
          <w:szCs w:val="22"/>
        </w:rPr>
        <w:t xml:space="preserve"> and these are handed in on arrival).</w:t>
      </w:r>
      <w:r w:rsidRPr="003B2E21">
        <w:rPr>
          <w:rFonts w:asciiTheme="minorHAnsi" w:hAnsiTheme="minorHAnsi" w:cstheme="minorHAnsi"/>
          <w:color w:val="1B1C1D"/>
          <w:sz w:val="22"/>
          <w:szCs w:val="22"/>
        </w:rPr>
        <w:t xml:space="preserve"> </w:t>
      </w:r>
    </w:p>
    <w:p w14:paraId="31015940" w14:textId="77777777" w:rsidR="003B2E21" w:rsidRPr="003B2E21" w:rsidRDefault="003B2E21" w:rsidP="003B2E21">
      <w:pPr>
        <w:pStyle w:val="1bodycopy10pt"/>
        <w:rPr>
          <w:rFonts w:asciiTheme="minorHAnsi" w:hAnsiTheme="minorHAnsi" w:cstheme="minorHAnsi"/>
          <w:sz w:val="22"/>
          <w:szCs w:val="22"/>
          <w:highlight w:val="yellow"/>
        </w:rPr>
      </w:pPr>
    </w:p>
    <w:p w14:paraId="1BC9B5C2" w14:textId="7F658F24" w:rsidR="003B2E21" w:rsidRPr="003B2E21" w:rsidRDefault="003B2E21" w:rsidP="003B2E21">
      <w:pPr>
        <w:pStyle w:val="6Abstract"/>
        <w:rPr>
          <w:rFonts w:asciiTheme="minorHAnsi" w:hAnsiTheme="minorHAnsi" w:cstheme="minorHAnsi"/>
          <w:color w:val="1B1C1D"/>
          <w:sz w:val="22"/>
          <w:szCs w:val="22"/>
          <w:lang w:val="en-GB"/>
        </w:rPr>
      </w:pPr>
      <w:r w:rsidRPr="003B2E21">
        <w:rPr>
          <w:rFonts w:asciiTheme="minorHAnsi" w:hAnsiTheme="minorHAnsi" w:cstheme="minorHAnsi"/>
          <w:color w:val="1B1C1D"/>
          <w:sz w:val="22"/>
          <w:szCs w:val="22"/>
          <w:lang w:val="en-GB"/>
        </w:rPr>
        <w:lastRenderedPageBreak/>
        <w:t>The decision to use reasonable force to carry out a search should be made carefully, on a case-by-case basis and taking into consideration the level of risk to pupils and staff</w:t>
      </w:r>
      <w:r w:rsidRPr="004C1A63">
        <w:rPr>
          <w:rFonts w:asciiTheme="minorHAnsi" w:hAnsiTheme="minorHAnsi" w:cstheme="minorHAnsi"/>
          <w:color w:val="1B1C1D"/>
          <w:sz w:val="22"/>
          <w:szCs w:val="22"/>
          <w:lang w:val="en-GB"/>
        </w:rPr>
        <w:t xml:space="preserve">. Please see </w:t>
      </w:r>
      <w:r w:rsidRPr="004C1A63">
        <w:rPr>
          <w:rFonts w:asciiTheme="minorHAnsi" w:hAnsiTheme="minorHAnsi" w:cstheme="minorHAnsi"/>
          <w:sz w:val="22"/>
          <w:szCs w:val="22"/>
        </w:rPr>
        <w:t xml:space="preserve">our </w:t>
      </w:r>
      <w:r w:rsidR="00277071" w:rsidRPr="004C1A63">
        <w:rPr>
          <w:rFonts w:asciiTheme="minorHAnsi" w:hAnsiTheme="minorHAnsi" w:cstheme="minorHAnsi"/>
          <w:sz w:val="22"/>
          <w:szCs w:val="22"/>
        </w:rPr>
        <w:t>B</w:t>
      </w:r>
      <w:r w:rsidRPr="004C1A63">
        <w:rPr>
          <w:rFonts w:asciiTheme="minorHAnsi" w:hAnsiTheme="minorHAnsi" w:cstheme="minorHAnsi"/>
          <w:sz w:val="22"/>
          <w:szCs w:val="22"/>
        </w:rPr>
        <w:t xml:space="preserve">ehaviour </w:t>
      </w:r>
      <w:r w:rsidR="00277071" w:rsidRPr="004C1A63">
        <w:rPr>
          <w:rFonts w:asciiTheme="minorHAnsi" w:hAnsiTheme="minorHAnsi" w:cstheme="minorHAnsi"/>
          <w:sz w:val="22"/>
          <w:szCs w:val="22"/>
        </w:rPr>
        <w:t>P</w:t>
      </w:r>
      <w:r w:rsidRPr="004C1A63">
        <w:rPr>
          <w:rFonts w:asciiTheme="minorHAnsi" w:hAnsiTheme="minorHAnsi" w:cstheme="minorHAnsi"/>
          <w:sz w:val="22"/>
          <w:szCs w:val="22"/>
        </w:rPr>
        <w:t xml:space="preserve">olicy </w:t>
      </w:r>
      <w:r w:rsidRPr="004C1A63">
        <w:rPr>
          <w:rFonts w:asciiTheme="minorHAnsi" w:hAnsiTheme="minorHAnsi" w:cstheme="minorHAnsi"/>
          <w:color w:val="1B1C1D"/>
          <w:sz w:val="22"/>
          <w:szCs w:val="22"/>
          <w:lang w:val="en-GB"/>
        </w:rPr>
        <w:t>for more information on how we conduct searches.</w:t>
      </w:r>
    </w:p>
    <w:p w14:paraId="244E8E39" w14:textId="77777777" w:rsidR="003B2E21" w:rsidRPr="00F170CC" w:rsidRDefault="003B2E21" w:rsidP="003B2E21">
      <w:pPr>
        <w:pStyle w:val="Heading1"/>
        <w:rPr>
          <w:rFonts w:asciiTheme="minorHAnsi" w:eastAsia="Arial" w:hAnsiTheme="minorHAnsi" w:cstheme="minorHAnsi"/>
          <w:i w:val="0"/>
          <w:iCs/>
          <w:sz w:val="28"/>
          <w:szCs w:val="28"/>
        </w:rPr>
      </w:pPr>
      <w:bookmarkStart w:id="16" w:name="_Toc224136251"/>
      <w:r w:rsidRPr="00F170CC">
        <w:rPr>
          <w:rFonts w:asciiTheme="minorHAnsi" w:eastAsia="Arial" w:hAnsiTheme="minorHAnsi" w:cstheme="minorHAnsi"/>
          <w:i w:val="0"/>
          <w:iCs/>
          <w:sz w:val="28"/>
          <w:szCs w:val="28"/>
        </w:rPr>
        <w:t>8. Prevention and de-escalation strategies</w:t>
      </w:r>
      <w:bookmarkEnd w:id="16"/>
    </w:p>
    <w:p w14:paraId="74B2E3C4" w14:textId="77777777" w:rsidR="003B2E21" w:rsidRPr="003B2E21" w:rsidRDefault="003B2E21" w:rsidP="003B2E21">
      <w:pPr>
        <w:pStyle w:val="1bodycopy10pt"/>
        <w:rPr>
          <w:rFonts w:asciiTheme="minorHAnsi" w:hAnsiTheme="minorHAnsi" w:cstheme="minorHAnsi"/>
          <w:sz w:val="22"/>
          <w:szCs w:val="22"/>
        </w:rPr>
      </w:pPr>
    </w:p>
    <w:p w14:paraId="502AE22F" w14:textId="329460B7" w:rsidR="003B2E21" w:rsidRPr="003B2E21" w:rsidRDefault="003B2E21" w:rsidP="003B2E21">
      <w:pPr>
        <w:pStyle w:val="1bodycopy10pt"/>
        <w:rPr>
          <w:rFonts w:asciiTheme="minorHAnsi" w:hAnsiTheme="minorHAnsi" w:cstheme="minorHAnsi"/>
          <w:sz w:val="22"/>
          <w:szCs w:val="22"/>
        </w:rPr>
      </w:pPr>
      <w:r w:rsidRPr="003B2E21">
        <w:rPr>
          <w:rFonts w:asciiTheme="minorHAnsi" w:hAnsiTheme="minorHAnsi" w:cstheme="minorHAnsi"/>
          <w:sz w:val="22"/>
          <w:szCs w:val="22"/>
        </w:rPr>
        <w:t xml:space="preserve">Restrictive intervention is used only when necessary. We aim to </w:t>
      </w:r>
      <w:proofErr w:type="spellStart"/>
      <w:r w:rsidRPr="003B2E21">
        <w:rPr>
          <w:rFonts w:asciiTheme="minorHAnsi" w:hAnsiTheme="minorHAnsi" w:cstheme="minorHAnsi"/>
          <w:sz w:val="22"/>
          <w:szCs w:val="22"/>
        </w:rPr>
        <w:t>minimise</w:t>
      </w:r>
      <w:proofErr w:type="spellEnd"/>
      <w:r w:rsidRPr="003B2E21">
        <w:rPr>
          <w:rFonts w:asciiTheme="minorHAnsi" w:hAnsiTheme="minorHAnsi" w:cstheme="minorHAnsi"/>
          <w:sz w:val="22"/>
          <w:szCs w:val="22"/>
        </w:rPr>
        <w:t xml:space="preserve"> its use as much as possible, using both whole-school and individual approaches. </w:t>
      </w:r>
    </w:p>
    <w:p w14:paraId="18340270" w14:textId="475CDF18" w:rsidR="003B2E21" w:rsidRPr="003B2E21" w:rsidRDefault="003B2E21" w:rsidP="003B2E21">
      <w:pPr>
        <w:pStyle w:val="1bodycopy10pt"/>
        <w:rPr>
          <w:rFonts w:asciiTheme="minorHAnsi" w:hAnsiTheme="minorHAnsi" w:cstheme="minorHAnsi"/>
          <w:sz w:val="22"/>
          <w:szCs w:val="22"/>
        </w:rPr>
      </w:pPr>
      <w:r w:rsidRPr="003B2E21">
        <w:rPr>
          <w:rFonts w:asciiTheme="minorHAnsi" w:hAnsiTheme="minorHAnsi" w:cstheme="minorHAnsi"/>
          <w:sz w:val="22"/>
          <w:szCs w:val="22"/>
        </w:rPr>
        <w:t xml:space="preserve">Our whole-school approach includes: </w:t>
      </w:r>
    </w:p>
    <w:p w14:paraId="1E4E429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Consideration of how our school and classroom environment can support all pupils to achieve and thrive </w:t>
      </w:r>
    </w:p>
    <w:p w14:paraId="3B5DE576"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Sharing best practice for whole-class behaviour management, and for managing communal spaces such as corridors and playgrounds </w:t>
      </w:r>
    </w:p>
    <w:p w14:paraId="1C38BFB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Training staff in effective communication strategies, such as using appropriate tone of voice and empathy to aid de-escalation </w:t>
      </w:r>
    </w:p>
    <w:p w14:paraId="481F1C1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Development of working staff-pupil relationships and trust </w:t>
      </w:r>
    </w:p>
    <w:p w14:paraId="6C85143D" w14:textId="77777777" w:rsidR="003B2E21" w:rsidRPr="003B2E21" w:rsidRDefault="003B2E21" w:rsidP="00C30505">
      <w:pPr>
        <w:pStyle w:val="4Bulletedcopyblue"/>
        <w:numPr>
          <w:ilvl w:val="0"/>
          <w:numId w:val="9"/>
        </w:numPr>
        <w:spacing w:after="240"/>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Recording and </w:t>
      </w:r>
      <w:proofErr w:type="spellStart"/>
      <w:r w:rsidRPr="003B2E21">
        <w:rPr>
          <w:rFonts w:asciiTheme="minorHAnsi" w:hAnsiTheme="minorHAnsi" w:cstheme="minorHAnsi"/>
          <w:sz w:val="22"/>
          <w:szCs w:val="22"/>
        </w:rPr>
        <w:t>analysing</w:t>
      </w:r>
      <w:proofErr w:type="spellEnd"/>
      <w:r w:rsidRPr="003B2E21">
        <w:rPr>
          <w:rFonts w:asciiTheme="minorHAnsi" w:hAnsiTheme="minorHAnsi" w:cstheme="minorHAnsi"/>
          <w:sz w:val="22"/>
          <w:szCs w:val="22"/>
        </w:rPr>
        <w:t xml:space="preserve"> data on the use of restrictive interventions to inform improvement planning</w:t>
      </w:r>
    </w:p>
    <w:p w14:paraId="6191B8AB" w14:textId="77777777" w:rsidR="001E252E" w:rsidRDefault="001E252E" w:rsidP="003B2E21">
      <w:pPr>
        <w:pStyle w:val="1bodycopy10pt"/>
        <w:rPr>
          <w:rFonts w:asciiTheme="minorHAnsi" w:hAnsiTheme="minorHAnsi" w:cstheme="minorHAnsi"/>
          <w:sz w:val="22"/>
          <w:szCs w:val="22"/>
        </w:rPr>
      </w:pPr>
    </w:p>
    <w:p w14:paraId="18BF0BFD" w14:textId="224474DA" w:rsidR="003B2E21" w:rsidRPr="003B2E21" w:rsidRDefault="003B2E21" w:rsidP="003B2E21">
      <w:pPr>
        <w:pStyle w:val="1bodycopy10pt"/>
        <w:rPr>
          <w:rFonts w:asciiTheme="minorHAnsi" w:hAnsiTheme="minorHAnsi" w:cstheme="minorHAnsi"/>
          <w:sz w:val="22"/>
          <w:szCs w:val="22"/>
        </w:rPr>
      </w:pPr>
      <w:r w:rsidRPr="003B2E21">
        <w:rPr>
          <w:rFonts w:asciiTheme="minorHAnsi" w:hAnsiTheme="minorHAnsi" w:cstheme="minorHAnsi"/>
          <w:sz w:val="22"/>
          <w:szCs w:val="22"/>
        </w:rPr>
        <w:t xml:space="preserve">The individual approaches we use include: </w:t>
      </w:r>
    </w:p>
    <w:p w14:paraId="743BB61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Working closely with parents/carers to support individual pupils</w:t>
      </w:r>
    </w:p>
    <w:p w14:paraId="31C54747" w14:textId="77777777" w:rsidR="003B2E21" w:rsidRPr="004C1A63"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Strategies to support </w:t>
      </w:r>
      <w:r w:rsidRPr="004C1A63">
        <w:rPr>
          <w:rFonts w:asciiTheme="minorHAnsi" w:hAnsiTheme="minorHAnsi" w:cstheme="minorHAnsi"/>
          <w:sz w:val="22"/>
          <w:szCs w:val="22"/>
        </w:rPr>
        <w:t>individual pupils based on their identified needs, including:</w:t>
      </w:r>
    </w:p>
    <w:p w14:paraId="784C4E2C" w14:textId="1F318DB7" w:rsidR="003B2E21" w:rsidRPr="004C1A63" w:rsidRDefault="003B2E21" w:rsidP="00C30505">
      <w:pPr>
        <w:pStyle w:val="4Bulletedcopyblue"/>
        <w:numPr>
          <w:ilvl w:val="1"/>
          <w:numId w:val="9"/>
        </w:numPr>
        <w:ind w:left="851"/>
        <w:rPr>
          <w:rFonts w:asciiTheme="minorHAnsi" w:hAnsiTheme="minorHAnsi" w:cstheme="minorHAnsi"/>
          <w:sz w:val="22"/>
          <w:szCs w:val="22"/>
        </w:rPr>
      </w:pPr>
      <w:r w:rsidRPr="004C1A63">
        <w:rPr>
          <w:rFonts w:asciiTheme="minorHAnsi" w:hAnsiTheme="minorHAnsi" w:cstheme="minorHAnsi"/>
          <w:sz w:val="22"/>
          <w:szCs w:val="22"/>
        </w:rPr>
        <w:t xml:space="preserve">The development of </w:t>
      </w:r>
      <w:r w:rsidR="00D36990" w:rsidRPr="004C1A63">
        <w:rPr>
          <w:rFonts w:asciiTheme="minorHAnsi" w:hAnsiTheme="minorHAnsi" w:cstheme="minorHAnsi"/>
          <w:sz w:val="22"/>
          <w:szCs w:val="22"/>
        </w:rPr>
        <w:t>B</w:t>
      </w:r>
      <w:r w:rsidRPr="004C1A63">
        <w:rPr>
          <w:rFonts w:asciiTheme="minorHAnsi" w:hAnsiTheme="minorHAnsi" w:cstheme="minorHAnsi"/>
          <w:sz w:val="22"/>
          <w:szCs w:val="22"/>
        </w:rPr>
        <w:t xml:space="preserve">ehaviour </w:t>
      </w:r>
      <w:r w:rsidR="00D36990" w:rsidRPr="004C1A63">
        <w:rPr>
          <w:rFonts w:asciiTheme="minorHAnsi" w:hAnsiTheme="minorHAnsi" w:cstheme="minorHAnsi"/>
          <w:sz w:val="22"/>
          <w:szCs w:val="22"/>
        </w:rPr>
        <w:t>S</w:t>
      </w:r>
      <w:r w:rsidRPr="004C1A63">
        <w:rPr>
          <w:rFonts w:asciiTheme="minorHAnsi" w:hAnsiTheme="minorHAnsi" w:cstheme="minorHAnsi"/>
          <w:sz w:val="22"/>
          <w:szCs w:val="22"/>
        </w:rPr>
        <w:t xml:space="preserve">upport </w:t>
      </w:r>
      <w:r w:rsidR="00D36990" w:rsidRPr="004C1A63">
        <w:rPr>
          <w:rFonts w:asciiTheme="minorHAnsi" w:hAnsiTheme="minorHAnsi" w:cstheme="minorHAnsi"/>
          <w:sz w:val="22"/>
          <w:szCs w:val="22"/>
        </w:rPr>
        <w:t>P</w:t>
      </w:r>
      <w:r w:rsidRPr="004C1A63">
        <w:rPr>
          <w:rFonts w:asciiTheme="minorHAnsi" w:hAnsiTheme="minorHAnsi" w:cstheme="minorHAnsi"/>
          <w:sz w:val="22"/>
          <w:szCs w:val="22"/>
        </w:rPr>
        <w:t>lans</w:t>
      </w:r>
    </w:p>
    <w:p w14:paraId="225FF6F5" w14:textId="74D755F7" w:rsidR="003B2E21" w:rsidRPr="00D36990" w:rsidRDefault="00D36990" w:rsidP="00C30505">
      <w:pPr>
        <w:pStyle w:val="4Bulletedcopyblue"/>
        <w:numPr>
          <w:ilvl w:val="1"/>
          <w:numId w:val="9"/>
        </w:numPr>
        <w:ind w:left="851"/>
        <w:rPr>
          <w:rFonts w:asciiTheme="minorHAnsi" w:hAnsiTheme="minorHAnsi" w:cstheme="minorHAnsi"/>
          <w:sz w:val="22"/>
          <w:szCs w:val="22"/>
        </w:rPr>
      </w:pPr>
      <w:r>
        <w:rPr>
          <w:rFonts w:asciiTheme="minorHAnsi" w:hAnsiTheme="minorHAnsi" w:cstheme="minorHAnsi"/>
          <w:sz w:val="22"/>
          <w:szCs w:val="22"/>
        </w:rPr>
        <w:t>Agreed s</w:t>
      </w:r>
      <w:r w:rsidR="003B2E21" w:rsidRPr="00D36990">
        <w:rPr>
          <w:rFonts w:asciiTheme="minorHAnsi" w:hAnsiTheme="minorHAnsi" w:cstheme="minorHAnsi"/>
          <w:sz w:val="22"/>
          <w:szCs w:val="22"/>
        </w:rPr>
        <w:t>trategies to help pupils calm down before their behaviour escalates</w:t>
      </w:r>
    </w:p>
    <w:p w14:paraId="5691C9FA" w14:textId="77777777" w:rsidR="003B2E21" w:rsidRPr="003B2E21" w:rsidRDefault="003B2E21" w:rsidP="00C30505">
      <w:pPr>
        <w:pStyle w:val="4Bulletedcopyblue"/>
        <w:numPr>
          <w:ilvl w:val="1"/>
          <w:numId w:val="9"/>
        </w:numPr>
        <w:ind w:left="851"/>
        <w:rPr>
          <w:rFonts w:asciiTheme="minorHAnsi" w:hAnsiTheme="minorHAnsi" w:cstheme="minorHAnsi"/>
          <w:sz w:val="22"/>
          <w:szCs w:val="22"/>
        </w:rPr>
      </w:pPr>
      <w:r w:rsidRPr="003B2E21">
        <w:rPr>
          <w:rFonts w:asciiTheme="minorHAnsi" w:hAnsiTheme="minorHAnsi" w:cstheme="minorHAnsi"/>
          <w:sz w:val="22"/>
          <w:szCs w:val="22"/>
        </w:rPr>
        <w:t>Making ‘reasonable adjustments’ where a pupil has a disability, to help them participate in school life as fully as possible</w:t>
      </w:r>
    </w:p>
    <w:p w14:paraId="31FE65C5" w14:textId="77777777" w:rsidR="003B2E21" w:rsidRPr="00D4045E" w:rsidRDefault="003B2E21" w:rsidP="003B2E21">
      <w:pPr>
        <w:pStyle w:val="Subhead2"/>
        <w:rPr>
          <w:rStyle w:val="Strong"/>
          <w:rFonts w:asciiTheme="minorHAnsi" w:hAnsiTheme="minorHAnsi" w:cstheme="minorHAnsi"/>
          <w:b/>
          <w:bCs w:val="0"/>
          <w:sz w:val="26"/>
          <w:szCs w:val="26"/>
        </w:rPr>
      </w:pPr>
      <w:r w:rsidRPr="00D4045E">
        <w:rPr>
          <w:rStyle w:val="Strong"/>
          <w:rFonts w:asciiTheme="minorHAnsi" w:hAnsiTheme="minorHAnsi" w:cstheme="minorHAnsi"/>
          <w:b/>
          <w:bCs w:val="0"/>
          <w:sz w:val="26"/>
          <w:szCs w:val="26"/>
        </w:rPr>
        <w:t>8.1 De-escalation when a situation arises</w:t>
      </w:r>
    </w:p>
    <w:p w14:paraId="07930A44" w14:textId="77777777" w:rsidR="003B2E21" w:rsidRPr="003B2E21" w:rsidRDefault="003B2E21" w:rsidP="003B2E21">
      <w:pPr>
        <w:pStyle w:val="1bodycopy10pt"/>
        <w:rPr>
          <w:rFonts w:asciiTheme="minorHAnsi" w:hAnsiTheme="minorHAnsi" w:cstheme="minorHAnsi"/>
          <w:sz w:val="22"/>
          <w:szCs w:val="22"/>
        </w:rPr>
      </w:pPr>
    </w:p>
    <w:p w14:paraId="2EFD820F" w14:textId="36ECD025" w:rsidR="003B2E21" w:rsidRPr="003B2E21" w:rsidRDefault="003B2E21" w:rsidP="003B2E21">
      <w:pPr>
        <w:pStyle w:val="1bodycopy10pt"/>
        <w:rPr>
          <w:rFonts w:asciiTheme="minorHAnsi" w:hAnsiTheme="minorHAnsi" w:cstheme="minorHAnsi"/>
          <w:sz w:val="22"/>
          <w:szCs w:val="22"/>
        </w:rPr>
      </w:pPr>
      <w:r w:rsidRPr="003B2E21">
        <w:rPr>
          <w:rFonts w:asciiTheme="minorHAnsi" w:hAnsiTheme="minorHAnsi" w:cstheme="minorHAnsi"/>
          <w:sz w:val="22"/>
          <w:szCs w:val="22"/>
        </w:rPr>
        <w:t xml:space="preserve">When a staff member is faced with a situation where a restrictive intervention may need to be used, they should consider using de-escalation techniques first, wherever possible. Techniques that could be used in these situations include: </w:t>
      </w:r>
    </w:p>
    <w:p w14:paraId="4E734B7F"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Having open body language and being aware of a pupil’s personal space</w:t>
      </w:r>
    </w:p>
    <w:p w14:paraId="38241D01"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Taking a pupil away from an 'audience' – speaking to them on their own rather than in front of a group of other pupils or staff</w:t>
      </w:r>
    </w:p>
    <w:p w14:paraId="5C798F58"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Using empathy – asking the pupil to help you understand their feelings</w:t>
      </w:r>
    </w:p>
    <w:p w14:paraId="3E7D16F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Distraction techniques </w:t>
      </w:r>
    </w:p>
    <w:p w14:paraId="5FE695BC"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Offering a calm space for the </w:t>
      </w:r>
      <w:proofErr w:type="gramStart"/>
      <w:r w:rsidRPr="003B2E21">
        <w:rPr>
          <w:rFonts w:asciiTheme="minorHAnsi" w:hAnsiTheme="minorHAnsi" w:cstheme="minorHAnsi"/>
          <w:sz w:val="22"/>
          <w:szCs w:val="22"/>
        </w:rPr>
        <w:t>pupil</w:t>
      </w:r>
      <w:proofErr w:type="gramEnd"/>
      <w:r w:rsidRPr="003B2E21">
        <w:rPr>
          <w:rFonts w:asciiTheme="minorHAnsi" w:hAnsiTheme="minorHAnsi" w:cstheme="minorHAnsi"/>
          <w:sz w:val="22"/>
          <w:szCs w:val="22"/>
        </w:rPr>
        <w:t xml:space="preserve"> to go to so they can self-regulate</w:t>
      </w:r>
    </w:p>
    <w:p w14:paraId="2C0B3A3F" w14:textId="77777777" w:rsidR="003B2E21" w:rsidRPr="003B2E21" w:rsidRDefault="003B2E21" w:rsidP="00C30505">
      <w:pPr>
        <w:pStyle w:val="4Bulletedcopyblue"/>
        <w:numPr>
          <w:ilvl w:val="0"/>
          <w:numId w:val="9"/>
        </w:numPr>
        <w:spacing w:after="0"/>
        <w:ind w:left="340" w:hanging="170"/>
        <w:rPr>
          <w:rFonts w:asciiTheme="minorHAnsi" w:hAnsiTheme="minorHAnsi" w:cstheme="minorHAnsi"/>
          <w:sz w:val="22"/>
          <w:szCs w:val="22"/>
        </w:rPr>
      </w:pPr>
      <w:r w:rsidRPr="003B2E21">
        <w:rPr>
          <w:rFonts w:asciiTheme="minorHAnsi" w:hAnsiTheme="minorHAnsi" w:cstheme="minorHAnsi"/>
          <w:sz w:val="22"/>
          <w:szCs w:val="22"/>
        </w:rPr>
        <w:t>Verbal warnings – calmly reminding the pupil of the consequences of their behaviour</w:t>
      </w:r>
    </w:p>
    <w:p w14:paraId="72B3D5F9" w14:textId="77777777" w:rsidR="00006A1B" w:rsidRDefault="00006A1B" w:rsidP="003B2E21">
      <w:pPr>
        <w:pStyle w:val="Heading1"/>
        <w:rPr>
          <w:rFonts w:asciiTheme="minorHAnsi" w:eastAsia="Arial" w:hAnsiTheme="minorHAnsi" w:cstheme="minorHAnsi"/>
          <w:i w:val="0"/>
          <w:iCs/>
          <w:sz w:val="28"/>
          <w:szCs w:val="28"/>
        </w:rPr>
      </w:pPr>
      <w:bookmarkStart w:id="17" w:name="_Toc141168163"/>
      <w:bookmarkStart w:id="18" w:name="_Toc224136252"/>
    </w:p>
    <w:p w14:paraId="60BB9879" w14:textId="6655553C" w:rsidR="003B2E21" w:rsidRPr="00D4045E" w:rsidRDefault="003B2E21" w:rsidP="003B2E21">
      <w:pPr>
        <w:pStyle w:val="Heading1"/>
        <w:rPr>
          <w:rStyle w:val="Strong"/>
          <w:rFonts w:asciiTheme="minorHAnsi" w:eastAsia="Arial" w:hAnsiTheme="minorHAnsi" w:cstheme="minorHAnsi"/>
          <w:b/>
          <w:bCs w:val="0"/>
          <w:i w:val="0"/>
          <w:iCs/>
          <w:sz w:val="28"/>
          <w:szCs w:val="28"/>
        </w:rPr>
      </w:pPr>
      <w:r w:rsidRPr="00D4045E">
        <w:rPr>
          <w:rFonts w:asciiTheme="minorHAnsi" w:eastAsia="Arial" w:hAnsiTheme="minorHAnsi" w:cstheme="minorHAnsi"/>
          <w:i w:val="0"/>
          <w:iCs/>
          <w:sz w:val="28"/>
          <w:szCs w:val="28"/>
        </w:rPr>
        <w:t xml:space="preserve">9. </w:t>
      </w:r>
      <w:bookmarkEnd w:id="17"/>
      <w:r w:rsidRPr="00D4045E">
        <w:rPr>
          <w:rFonts w:asciiTheme="minorHAnsi" w:eastAsia="Arial" w:hAnsiTheme="minorHAnsi" w:cstheme="minorHAnsi"/>
          <w:i w:val="0"/>
          <w:iCs/>
          <w:sz w:val="28"/>
          <w:szCs w:val="28"/>
        </w:rPr>
        <w:t>Deciding when the use of restrictive interventions is appropriate</w:t>
      </w:r>
      <w:bookmarkEnd w:id="18"/>
    </w:p>
    <w:p w14:paraId="17D53AFE" w14:textId="40D85316" w:rsidR="003B2E21" w:rsidRPr="00CB75C8" w:rsidRDefault="003B2E21" w:rsidP="003B2E21">
      <w:pPr>
        <w:pStyle w:val="Subhead2"/>
        <w:rPr>
          <w:rStyle w:val="Strong"/>
          <w:rFonts w:asciiTheme="minorHAnsi" w:hAnsiTheme="minorHAnsi" w:cstheme="minorHAnsi"/>
          <w:b/>
          <w:bCs w:val="0"/>
          <w:sz w:val="26"/>
          <w:szCs w:val="26"/>
        </w:rPr>
      </w:pPr>
      <w:r w:rsidRPr="00CB75C8">
        <w:rPr>
          <w:rStyle w:val="Strong"/>
          <w:rFonts w:asciiTheme="minorHAnsi" w:hAnsiTheme="minorHAnsi" w:cstheme="minorHAnsi"/>
          <w:b/>
          <w:bCs w:val="0"/>
          <w:sz w:val="26"/>
          <w:szCs w:val="26"/>
        </w:rPr>
        <w:t>9.1 Necessity and proportionality</w:t>
      </w:r>
    </w:p>
    <w:p w14:paraId="6A44DE5D" w14:textId="77777777" w:rsidR="003B2E21" w:rsidRPr="003B2E21" w:rsidRDefault="003B2E21" w:rsidP="003B2E21">
      <w:pPr>
        <w:pStyle w:val="NormalWeb"/>
        <w:spacing w:before="0" w:beforeAutospacing="0" w:after="240" w:afterAutospacing="0"/>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The decision on whether to use restrictive interventions is down to the professional judgment of the staff </w:t>
      </w:r>
      <w:proofErr w:type="gramStart"/>
      <w:r w:rsidRPr="003B2E21">
        <w:rPr>
          <w:rFonts w:asciiTheme="minorHAnsi" w:hAnsiTheme="minorHAnsi" w:cstheme="minorHAnsi"/>
          <w:color w:val="1B1C1D"/>
          <w:sz w:val="22"/>
          <w:szCs w:val="22"/>
        </w:rPr>
        <w:t>member</w:t>
      </w:r>
      <w:proofErr w:type="gramEnd"/>
      <w:r w:rsidRPr="003B2E21">
        <w:rPr>
          <w:rFonts w:asciiTheme="minorHAnsi" w:hAnsiTheme="minorHAnsi" w:cstheme="minorHAnsi"/>
          <w:color w:val="1B1C1D"/>
          <w:sz w:val="22"/>
          <w:szCs w:val="22"/>
        </w:rPr>
        <w:t xml:space="preserve"> and will always depend on the individual circumstances of each situation.</w:t>
      </w:r>
      <w:r w:rsidRPr="003B2E21">
        <w:rPr>
          <w:rFonts w:asciiTheme="minorHAnsi" w:hAnsiTheme="minorHAnsi" w:cstheme="minorHAnsi"/>
          <w:color w:val="575B5F"/>
          <w:sz w:val="22"/>
          <w:szCs w:val="22"/>
          <w:vertAlign w:val="superscript"/>
        </w:rPr>
        <w:t xml:space="preserve"> </w:t>
      </w:r>
      <w:r w:rsidRPr="003B2E21">
        <w:rPr>
          <w:rFonts w:asciiTheme="minorHAnsi" w:hAnsiTheme="minorHAnsi" w:cstheme="minorHAnsi"/>
          <w:color w:val="575B5F"/>
          <w:sz w:val="22"/>
          <w:szCs w:val="22"/>
          <w:vertAlign w:val="superscript"/>
        </w:rPr>
        <w:br/>
      </w:r>
      <w:r w:rsidRPr="003B2E21">
        <w:rPr>
          <w:rFonts w:asciiTheme="minorHAnsi" w:hAnsiTheme="minorHAnsi" w:cstheme="minorHAnsi"/>
          <w:color w:val="575B5F"/>
          <w:sz w:val="22"/>
          <w:szCs w:val="22"/>
          <w:vertAlign w:val="superscript"/>
        </w:rPr>
        <w:br/>
      </w:r>
      <w:r w:rsidRPr="003B2E21">
        <w:rPr>
          <w:rFonts w:asciiTheme="minorHAnsi" w:hAnsiTheme="minorHAnsi" w:cstheme="minorHAnsi"/>
          <w:color w:val="1B1C1D"/>
          <w:sz w:val="22"/>
          <w:szCs w:val="22"/>
        </w:rPr>
        <w:t>Staff should always consider whether there are other ways to manage the situation, such as the de-escalation techniques outlined in section 8.1 of this policy and/or seeking assistance from a colleague. However, there may be times when staff have no other choice but to use restrictive interventions, to reduce the risk of harm to the pupil and/or others.</w:t>
      </w:r>
    </w:p>
    <w:p w14:paraId="6F13898C" w14:textId="77777777" w:rsidR="003B2E21" w:rsidRPr="003B2E21" w:rsidRDefault="003B2E21" w:rsidP="003B2E21">
      <w:pPr>
        <w:pStyle w:val="NormalWeb"/>
        <w:spacing w:before="0" w:beforeAutospacing="0" w:after="240" w:afterAutospacing="0"/>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When assessing whether a </w:t>
      </w:r>
      <w:r w:rsidRPr="003B2E21">
        <w:rPr>
          <w:rFonts w:asciiTheme="minorHAnsi" w:hAnsiTheme="minorHAnsi" w:cstheme="minorHAnsi"/>
          <w:sz w:val="22"/>
          <w:szCs w:val="22"/>
        </w:rPr>
        <w:t>restrictive intervention</w:t>
      </w:r>
      <w:r w:rsidRPr="003B2E21">
        <w:rPr>
          <w:rFonts w:asciiTheme="minorHAnsi" w:hAnsiTheme="minorHAnsi" w:cstheme="minorHAnsi"/>
          <w:color w:val="1B1C1D"/>
          <w:sz w:val="22"/>
          <w:szCs w:val="22"/>
        </w:rPr>
        <w:t xml:space="preserve"> is required, staff should always consider: </w:t>
      </w:r>
    </w:p>
    <w:p w14:paraId="5B90B20C" w14:textId="77777777" w:rsidR="003B2E21" w:rsidRPr="003B2E21" w:rsidRDefault="003B2E21" w:rsidP="00C30505">
      <w:pPr>
        <w:pStyle w:val="4Bulletedcopyblue"/>
        <w:numPr>
          <w:ilvl w:val="0"/>
          <w:numId w:val="9"/>
        </w:numPr>
        <w:ind w:left="567"/>
        <w:rPr>
          <w:rFonts w:asciiTheme="minorHAnsi" w:hAnsiTheme="minorHAnsi" w:cstheme="minorHAnsi"/>
          <w:b/>
          <w:bCs/>
          <w:sz w:val="22"/>
          <w:szCs w:val="22"/>
        </w:rPr>
      </w:pPr>
      <w:r w:rsidRPr="003B2E21">
        <w:rPr>
          <w:rFonts w:asciiTheme="minorHAnsi" w:hAnsiTheme="minorHAnsi" w:cstheme="minorHAnsi"/>
          <w:b/>
          <w:bCs/>
          <w:sz w:val="22"/>
          <w:szCs w:val="22"/>
        </w:rPr>
        <w:t>Is it necessary?</w:t>
      </w:r>
    </w:p>
    <w:p w14:paraId="590B6FAB" w14:textId="77777777" w:rsidR="003B2E21" w:rsidRPr="003B2E21" w:rsidRDefault="003B2E21" w:rsidP="00C30505">
      <w:pPr>
        <w:pStyle w:val="4Bulletedcopyblue"/>
        <w:numPr>
          <w:ilvl w:val="1"/>
          <w:numId w:val="9"/>
        </w:numPr>
        <w:ind w:left="1134" w:hanging="338"/>
        <w:rPr>
          <w:rFonts w:asciiTheme="minorHAnsi" w:hAnsiTheme="minorHAnsi" w:cstheme="minorHAnsi"/>
          <w:sz w:val="22"/>
          <w:szCs w:val="22"/>
        </w:rPr>
      </w:pPr>
      <w:r w:rsidRPr="003B2E21">
        <w:rPr>
          <w:rFonts w:asciiTheme="minorHAnsi" w:hAnsiTheme="minorHAnsi" w:cstheme="minorHAnsi"/>
          <w:sz w:val="22"/>
          <w:szCs w:val="22"/>
        </w:rPr>
        <w:t>Are there other more effective, less restrictive ways to manage the situation?</w:t>
      </w:r>
    </w:p>
    <w:p w14:paraId="26C7CFE2" w14:textId="77777777" w:rsidR="003B2E21" w:rsidRPr="003B2E21" w:rsidRDefault="003B2E21" w:rsidP="00C30505">
      <w:pPr>
        <w:pStyle w:val="4Bulletedcopyblue"/>
        <w:numPr>
          <w:ilvl w:val="1"/>
          <w:numId w:val="9"/>
        </w:numPr>
        <w:ind w:left="1134" w:hanging="338"/>
        <w:rPr>
          <w:rFonts w:asciiTheme="minorHAnsi" w:hAnsiTheme="minorHAnsi" w:cstheme="minorHAnsi"/>
          <w:sz w:val="22"/>
          <w:szCs w:val="22"/>
        </w:rPr>
      </w:pPr>
      <w:r w:rsidRPr="003B2E21">
        <w:rPr>
          <w:rFonts w:asciiTheme="minorHAnsi" w:hAnsiTheme="minorHAnsi" w:cstheme="minorHAnsi"/>
          <w:sz w:val="22"/>
          <w:szCs w:val="22"/>
        </w:rPr>
        <w:t>Is a restrictive intervention likely to successfully reduce the risks, or could its use escalate the situation further or cause more harm than the behaviour itself?</w:t>
      </w:r>
    </w:p>
    <w:p w14:paraId="5A7EE5FE" w14:textId="77777777" w:rsidR="003B2E21" w:rsidRPr="003B2E21" w:rsidRDefault="003B2E21" w:rsidP="00C30505">
      <w:pPr>
        <w:pStyle w:val="4Bulletedcopyblue"/>
        <w:numPr>
          <w:ilvl w:val="0"/>
          <w:numId w:val="9"/>
        </w:numPr>
        <w:ind w:left="567"/>
        <w:rPr>
          <w:rFonts w:asciiTheme="minorHAnsi" w:hAnsiTheme="minorHAnsi" w:cstheme="minorHAnsi"/>
          <w:b/>
          <w:bCs/>
          <w:sz w:val="22"/>
          <w:szCs w:val="22"/>
        </w:rPr>
      </w:pPr>
      <w:r w:rsidRPr="003B2E21">
        <w:rPr>
          <w:rFonts w:asciiTheme="minorHAnsi" w:hAnsiTheme="minorHAnsi" w:cstheme="minorHAnsi"/>
          <w:b/>
          <w:bCs/>
          <w:sz w:val="22"/>
          <w:szCs w:val="22"/>
        </w:rPr>
        <w:t xml:space="preserve">Is it proportionate? </w:t>
      </w:r>
    </w:p>
    <w:p w14:paraId="514A39C2" w14:textId="77777777" w:rsidR="003B2E21" w:rsidRPr="003B2E21" w:rsidRDefault="003B2E21" w:rsidP="00C30505">
      <w:pPr>
        <w:pStyle w:val="4Bulletedcopyblue"/>
        <w:numPr>
          <w:ilvl w:val="1"/>
          <w:numId w:val="9"/>
        </w:numPr>
        <w:ind w:left="1134"/>
        <w:rPr>
          <w:rFonts w:asciiTheme="minorHAnsi" w:hAnsiTheme="minorHAnsi" w:cstheme="minorHAnsi"/>
          <w:b/>
          <w:bCs/>
          <w:sz w:val="22"/>
          <w:szCs w:val="22"/>
        </w:rPr>
      </w:pPr>
      <w:r w:rsidRPr="003B2E21">
        <w:rPr>
          <w:rFonts w:asciiTheme="minorHAnsi" w:hAnsiTheme="minorHAnsi" w:cstheme="minorHAnsi"/>
          <w:sz w:val="22"/>
          <w:szCs w:val="22"/>
        </w:rPr>
        <w:t xml:space="preserve">Staff should use the </w:t>
      </w:r>
      <w:r w:rsidRPr="003B2E21">
        <w:rPr>
          <w:rFonts w:asciiTheme="minorHAnsi" w:hAnsiTheme="minorHAnsi" w:cstheme="minorHAnsi"/>
          <w:b/>
          <w:bCs/>
          <w:sz w:val="22"/>
          <w:szCs w:val="22"/>
        </w:rPr>
        <w:t>least</w:t>
      </w:r>
      <w:r w:rsidRPr="003B2E21">
        <w:rPr>
          <w:rFonts w:asciiTheme="minorHAnsi" w:hAnsiTheme="minorHAnsi" w:cstheme="minorHAnsi"/>
          <w:sz w:val="22"/>
          <w:szCs w:val="22"/>
        </w:rPr>
        <w:t xml:space="preserve"> amount of force or the </w:t>
      </w:r>
      <w:r w:rsidRPr="003B2E21">
        <w:rPr>
          <w:rFonts w:asciiTheme="minorHAnsi" w:hAnsiTheme="minorHAnsi" w:cstheme="minorHAnsi"/>
          <w:b/>
          <w:bCs/>
          <w:sz w:val="22"/>
          <w:szCs w:val="22"/>
        </w:rPr>
        <w:t>least</w:t>
      </w:r>
      <w:r w:rsidRPr="003B2E21">
        <w:rPr>
          <w:rFonts w:asciiTheme="minorHAnsi" w:hAnsiTheme="minorHAnsi" w:cstheme="minorHAnsi"/>
          <w:sz w:val="22"/>
          <w:szCs w:val="22"/>
        </w:rPr>
        <w:t xml:space="preserve"> restrictive intervention for the </w:t>
      </w:r>
      <w:r w:rsidRPr="003B2E21">
        <w:rPr>
          <w:rFonts w:asciiTheme="minorHAnsi" w:hAnsiTheme="minorHAnsi" w:cstheme="minorHAnsi"/>
          <w:b/>
          <w:bCs/>
          <w:sz w:val="22"/>
          <w:szCs w:val="22"/>
        </w:rPr>
        <w:t>least</w:t>
      </w:r>
      <w:r w:rsidRPr="003B2E21">
        <w:rPr>
          <w:rFonts w:asciiTheme="minorHAnsi" w:hAnsiTheme="minorHAnsi" w:cstheme="minorHAnsi"/>
          <w:sz w:val="22"/>
          <w:szCs w:val="22"/>
        </w:rPr>
        <w:t xml:space="preserve"> amount of time required to reduce the risks</w:t>
      </w:r>
    </w:p>
    <w:p w14:paraId="2796A451" w14:textId="77777777" w:rsidR="003B2E21" w:rsidRPr="003B2E21" w:rsidRDefault="003B2E21" w:rsidP="00C30505">
      <w:pPr>
        <w:pStyle w:val="4Bulletedcopyblue"/>
        <w:numPr>
          <w:ilvl w:val="1"/>
          <w:numId w:val="9"/>
        </w:numPr>
        <w:ind w:left="1134"/>
        <w:rPr>
          <w:rFonts w:asciiTheme="minorHAnsi" w:hAnsiTheme="minorHAnsi" w:cstheme="minorHAnsi"/>
          <w:sz w:val="22"/>
          <w:szCs w:val="22"/>
        </w:rPr>
      </w:pPr>
      <w:r w:rsidRPr="003B2E21">
        <w:rPr>
          <w:rFonts w:asciiTheme="minorHAnsi" w:hAnsiTheme="minorHAnsi" w:cstheme="minorHAnsi"/>
          <w:sz w:val="22"/>
          <w:szCs w:val="22"/>
        </w:rPr>
        <w:t>If the intervention itself is escalating the situation, staff should reconsider their approach and attempt an alternative strategy</w:t>
      </w:r>
    </w:p>
    <w:p w14:paraId="592A6CEC" w14:textId="77777777" w:rsidR="003B2E21" w:rsidRPr="003B2E21" w:rsidRDefault="003B2E21" w:rsidP="00C30505">
      <w:pPr>
        <w:pStyle w:val="4Bulletedcopyblue"/>
        <w:numPr>
          <w:ilvl w:val="1"/>
          <w:numId w:val="9"/>
        </w:numPr>
        <w:ind w:left="1134"/>
        <w:rPr>
          <w:rFonts w:asciiTheme="minorHAnsi" w:hAnsiTheme="minorHAnsi" w:cstheme="minorHAnsi"/>
          <w:b/>
          <w:bCs/>
          <w:sz w:val="22"/>
          <w:szCs w:val="22"/>
        </w:rPr>
      </w:pPr>
      <w:r w:rsidRPr="003B2E21">
        <w:rPr>
          <w:rFonts w:asciiTheme="minorHAnsi" w:hAnsiTheme="minorHAnsi" w:cstheme="minorHAnsi"/>
          <w:sz w:val="22"/>
          <w:szCs w:val="22"/>
        </w:rPr>
        <w:t>Staff should consider the individual circumstances of the pupil, such as their age, size and any medical conditions, SEND or other vulnerabilities</w:t>
      </w:r>
    </w:p>
    <w:p w14:paraId="0FD5324C" w14:textId="40E9E8BF" w:rsidR="003B2E21" w:rsidRPr="009A4207" w:rsidRDefault="003B2E21" w:rsidP="009A4207">
      <w:pPr>
        <w:pStyle w:val="Subhead2"/>
        <w:rPr>
          <w:rFonts w:asciiTheme="minorHAnsi" w:hAnsiTheme="minorHAnsi" w:cstheme="minorHAnsi"/>
          <w:sz w:val="26"/>
          <w:szCs w:val="26"/>
        </w:rPr>
      </w:pPr>
      <w:r w:rsidRPr="009A4207">
        <w:rPr>
          <w:rStyle w:val="Strong"/>
          <w:rFonts w:asciiTheme="minorHAnsi" w:hAnsiTheme="minorHAnsi" w:cstheme="minorHAnsi"/>
          <w:b/>
          <w:bCs w:val="0"/>
          <w:sz w:val="26"/>
          <w:szCs w:val="26"/>
        </w:rPr>
        <w:t>9.2 Pupil and staff welfare</w:t>
      </w:r>
    </w:p>
    <w:p w14:paraId="00F73F97" w14:textId="77777777" w:rsidR="003B2E21" w:rsidRPr="003B2E21" w:rsidRDefault="003B2E21" w:rsidP="003B2E21">
      <w:pPr>
        <w:pStyle w:val="6Abstract"/>
        <w:rPr>
          <w:rFonts w:asciiTheme="minorHAnsi" w:eastAsia="Times New Roman" w:hAnsiTheme="minorHAnsi" w:cstheme="minorHAnsi"/>
          <w:b/>
          <w:bCs/>
          <w:color w:val="1B1C1D"/>
          <w:sz w:val="22"/>
          <w:szCs w:val="22"/>
          <w:lang w:val="en-GB" w:eastAsia="en-GB"/>
        </w:rPr>
      </w:pPr>
      <w:r w:rsidRPr="003B2E21">
        <w:rPr>
          <w:rFonts w:asciiTheme="minorHAnsi" w:eastAsia="Times New Roman" w:hAnsiTheme="minorHAnsi" w:cstheme="minorHAnsi"/>
          <w:b/>
          <w:bCs/>
          <w:color w:val="1B1C1D"/>
          <w:sz w:val="22"/>
          <w:szCs w:val="22"/>
          <w:lang w:val="en-GB" w:eastAsia="en-GB"/>
        </w:rPr>
        <w:t>Pupil welfare</w:t>
      </w:r>
    </w:p>
    <w:p w14:paraId="284F3D41" w14:textId="77777777" w:rsidR="003B2E21" w:rsidRPr="003B2E21" w:rsidRDefault="003B2E21" w:rsidP="003B2E21">
      <w:pPr>
        <w:pStyle w:val="6Abstract"/>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The most important consideration when using a restrictive intervention is the safety and wellbeing of the pupil involved, as well as the safety of other pupils and staff. Staff should always consider the potential impact on the pupil's welfare balanced against any actions taken. For example, staff should bear in mind that pupils who have experienced adverse life events, trauma or neglect, or who have diagnosed or undiagnosed medical conditions or sensory impairments, communication difficulties or other needs, may find the use of restrictive interventions particularly distressing.</w:t>
      </w:r>
    </w:p>
    <w:p w14:paraId="02ED9F57" w14:textId="7A0BFE6D" w:rsidR="003B2E21" w:rsidRPr="003B2E21" w:rsidRDefault="003B2E21" w:rsidP="003B2E21">
      <w:pPr>
        <w:pStyle w:val="6Abstract"/>
        <w:spacing w:line="240" w:lineRule="auto"/>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If a restrictive intervention is needed, staff should always aim to maintain respect for a pupil’s dignity. This includes consideration of the location and environment where any intervention is used</w:t>
      </w:r>
      <w:r w:rsidR="000E461D">
        <w:rPr>
          <w:rFonts w:asciiTheme="minorHAnsi" w:eastAsia="Times New Roman" w:hAnsiTheme="minorHAnsi" w:cstheme="minorHAnsi"/>
          <w:sz w:val="22"/>
          <w:szCs w:val="22"/>
          <w:lang w:val="en-GB" w:eastAsia="en-GB"/>
        </w:rPr>
        <w:t>.</w:t>
      </w:r>
    </w:p>
    <w:p w14:paraId="71067879" w14:textId="77777777" w:rsidR="003B2E21" w:rsidRPr="003B2E21" w:rsidRDefault="003B2E21" w:rsidP="003B2E21">
      <w:pPr>
        <w:pStyle w:val="6Abstract"/>
        <w:spacing w:line="240" w:lineRule="auto"/>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Staff should, wherever possible, clearly and calmly communicate to the pupil what is happening, why, and what the pupil needs to do, including using verbal and non-verbal strategies where needed, and giving time for the pupil to process information and respond where appropriate.</w:t>
      </w:r>
    </w:p>
    <w:p w14:paraId="2048B46F" w14:textId="77777777" w:rsidR="003B2E21" w:rsidRPr="003B2E21" w:rsidRDefault="003B2E21" w:rsidP="003B2E21">
      <w:pPr>
        <w:pStyle w:val="6Abstract"/>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Staff should seek to understand how the pupil is feeling and use this information to determine whether the restrictive intervention should be, or continue to be, applied, reduced or stopped.</w:t>
      </w:r>
    </w:p>
    <w:p w14:paraId="448CF511" w14:textId="77777777" w:rsidR="009103AF" w:rsidRDefault="009103AF" w:rsidP="003B2E21">
      <w:pPr>
        <w:pStyle w:val="6Abstract"/>
        <w:rPr>
          <w:rFonts w:asciiTheme="minorHAnsi" w:eastAsia="Times New Roman" w:hAnsiTheme="minorHAnsi" w:cstheme="minorHAnsi"/>
          <w:b/>
          <w:bCs/>
          <w:color w:val="1B1C1D"/>
          <w:sz w:val="22"/>
          <w:szCs w:val="22"/>
          <w:lang w:val="en-GB" w:eastAsia="en-GB"/>
        </w:rPr>
      </w:pPr>
    </w:p>
    <w:p w14:paraId="203EB981" w14:textId="6EA27300" w:rsidR="003B2E21" w:rsidRPr="003B2E21" w:rsidRDefault="003B2E21" w:rsidP="003B2E21">
      <w:pPr>
        <w:pStyle w:val="6Abstract"/>
        <w:rPr>
          <w:rFonts w:asciiTheme="minorHAnsi" w:eastAsia="Times New Roman" w:hAnsiTheme="minorHAnsi" w:cstheme="minorHAnsi"/>
          <w:b/>
          <w:bCs/>
          <w:color w:val="1B1C1D"/>
          <w:sz w:val="22"/>
          <w:szCs w:val="22"/>
          <w:lang w:val="en-GB" w:eastAsia="en-GB"/>
        </w:rPr>
      </w:pPr>
      <w:r w:rsidRPr="003B2E21">
        <w:rPr>
          <w:rFonts w:asciiTheme="minorHAnsi" w:eastAsia="Times New Roman" w:hAnsiTheme="minorHAnsi" w:cstheme="minorHAnsi"/>
          <w:b/>
          <w:bCs/>
          <w:color w:val="1B1C1D"/>
          <w:sz w:val="22"/>
          <w:szCs w:val="22"/>
          <w:lang w:val="en-GB" w:eastAsia="en-GB"/>
        </w:rPr>
        <w:lastRenderedPageBreak/>
        <w:t>Support following an incident</w:t>
      </w:r>
    </w:p>
    <w:p w14:paraId="215F3FAA" w14:textId="77777777" w:rsidR="003B2E21" w:rsidRPr="00E41519" w:rsidRDefault="003B2E21" w:rsidP="003B2E21">
      <w:pPr>
        <w:pStyle w:val="6Abstract"/>
        <w:rPr>
          <w:rFonts w:asciiTheme="minorHAnsi" w:hAnsiTheme="minorHAnsi" w:cstheme="minorHAnsi"/>
          <w:sz w:val="22"/>
          <w:szCs w:val="22"/>
        </w:rPr>
      </w:pPr>
      <w:r w:rsidRPr="00E41519">
        <w:rPr>
          <w:rFonts w:asciiTheme="minorHAnsi" w:eastAsia="Times New Roman" w:hAnsiTheme="minorHAnsi" w:cstheme="minorHAnsi"/>
          <w:sz w:val="22"/>
          <w:szCs w:val="22"/>
          <w:lang w:val="en-GB" w:eastAsia="en-GB"/>
        </w:rPr>
        <w:t>As soon as possible after any use of restrictive intervention, our school will evaluate the incident to understand why restrictive intervention was used, the impact on pupils and staff, any patterns and trends, and how another incident could be avoided in the future.</w:t>
      </w:r>
    </w:p>
    <w:p w14:paraId="5E1A2044" w14:textId="756391AB" w:rsidR="003B2E21" w:rsidRPr="003B2E21" w:rsidRDefault="003B2E21" w:rsidP="003B2E21">
      <w:pPr>
        <w:pStyle w:val="6Abstract"/>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Our school will make sure each pupil and staff member involved get the right support, including a medical treatment if needed, and an opportunity to reflect on and talk through the incident.</w:t>
      </w:r>
    </w:p>
    <w:p w14:paraId="2B54C3CB" w14:textId="77777777" w:rsidR="003B2E21" w:rsidRPr="004C1A63" w:rsidRDefault="003B2E21" w:rsidP="003B2E21">
      <w:pPr>
        <w:pStyle w:val="6Abstract"/>
        <w:rPr>
          <w:rFonts w:asciiTheme="minorHAnsi" w:eastAsia="Times New Roman" w:hAnsiTheme="minorHAnsi" w:cstheme="minorHAnsi"/>
          <w:sz w:val="22"/>
          <w:szCs w:val="22"/>
          <w:lang w:val="en-GB" w:eastAsia="en-GB"/>
        </w:rPr>
      </w:pPr>
      <w:r w:rsidRPr="004C1A63">
        <w:rPr>
          <w:rFonts w:asciiTheme="minorHAnsi" w:eastAsia="Times New Roman" w:hAnsiTheme="minorHAnsi" w:cstheme="minorHAnsi"/>
          <w:sz w:val="22"/>
          <w:szCs w:val="22"/>
          <w:lang w:val="en-GB" w:eastAsia="en-GB"/>
        </w:rPr>
        <w:t xml:space="preserve">This follow-up conversation(s) will be part of the overall debriefing process to understand what happened during the incident and why, based on separate reflections from all parties involved. Conversations should also aim to repair and rebuild relationships through dialogue. </w:t>
      </w:r>
    </w:p>
    <w:p w14:paraId="6DE81C95" w14:textId="77777777" w:rsidR="003B2E21" w:rsidRPr="003B2E21" w:rsidRDefault="003B2E21" w:rsidP="003B2E21">
      <w:pPr>
        <w:pStyle w:val="6Abstract"/>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Wherever possible, this process will be facilitated by a staff member who was not involved in the incident. It may also include the presence of an additional person to ensure impartiality and support. The school will continue to monitor pupil and staff wellbeing and provide additional support if needed.</w:t>
      </w:r>
    </w:p>
    <w:p w14:paraId="7C9D7829" w14:textId="77777777" w:rsidR="003B2E21" w:rsidRPr="003B2E21" w:rsidRDefault="003B2E21" w:rsidP="003B2E21">
      <w:pPr>
        <w:pStyle w:val="6Abstract"/>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 xml:space="preserve">Depending on the circumstances, support may also be offered to those who witnessed the incident. </w:t>
      </w:r>
    </w:p>
    <w:p w14:paraId="4017BCCC" w14:textId="77777777" w:rsidR="003B2E21" w:rsidRPr="00AD6F8A" w:rsidRDefault="003B2E21" w:rsidP="003B2E21">
      <w:pPr>
        <w:pStyle w:val="Heading1"/>
        <w:rPr>
          <w:rFonts w:asciiTheme="minorHAnsi" w:eastAsia="Arial" w:hAnsiTheme="minorHAnsi" w:cstheme="minorHAnsi"/>
          <w:i w:val="0"/>
          <w:iCs/>
          <w:sz w:val="28"/>
          <w:szCs w:val="28"/>
        </w:rPr>
      </w:pPr>
      <w:bookmarkStart w:id="19" w:name="_Toc141168168"/>
      <w:bookmarkStart w:id="20" w:name="_Toc224136253"/>
      <w:r w:rsidRPr="00AD6F8A">
        <w:rPr>
          <w:rFonts w:asciiTheme="minorHAnsi" w:eastAsia="Arial" w:hAnsiTheme="minorHAnsi" w:cstheme="minorHAnsi"/>
          <w:i w:val="0"/>
          <w:iCs/>
          <w:sz w:val="28"/>
          <w:szCs w:val="28"/>
        </w:rPr>
        <w:t xml:space="preserve">10. </w:t>
      </w:r>
      <w:bookmarkEnd w:id="19"/>
      <w:r w:rsidRPr="00AD6F8A">
        <w:rPr>
          <w:rFonts w:asciiTheme="minorHAnsi" w:eastAsia="Arial" w:hAnsiTheme="minorHAnsi" w:cstheme="minorHAnsi"/>
          <w:i w:val="0"/>
          <w:iCs/>
          <w:sz w:val="28"/>
          <w:szCs w:val="28"/>
        </w:rPr>
        <w:t>Considerations for pupils with SEND</w:t>
      </w:r>
      <w:bookmarkEnd w:id="20"/>
    </w:p>
    <w:p w14:paraId="69B2BA58" w14:textId="77777777" w:rsidR="003B2E21" w:rsidRPr="003B2E21" w:rsidRDefault="003B2E21" w:rsidP="003B2E21">
      <w:pPr>
        <w:pStyle w:val="NormalWeb"/>
        <w:spacing w:after="240"/>
        <w:rPr>
          <w:rFonts w:asciiTheme="minorHAnsi" w:eastAsia="MS Mincho" w:hAnsiTheme="minorHAnsi" w:cstheme="minorHAnsi"/>
          <w:sz w:val="22"/>
          <w:szCs w:val="22"/>
          <w:lang w:eastAsia="en-US"/>
        </w:rPr>
      </w:pPr>
      <w:r w:rsidRPr="003B2E21">
        <w:rPr>
          <w:rFonts w:asciiTheme="minorHAnsi" w:eastAsia="MS Mincho" w:hAnsiTheme="minorHAnsi" w:cstheme="minorHAnsi"/>
          <w:sz w:val="22"/>
          <w:szCs w:val="22"/>
          <w:lang w:eastAsia="en-US"/>
        </w:rPr>
        <w:t xml:space="preserve">We understand that pupils with SEND may react to distressing or confusing situations by displaying </w:t>
      </w:r>
      <w:proofErr w:type="spellStart"/>
      <w:r w:rsidRPr="003B2E21">
        <w:rPr>
          <w:rFonts w:asciiTheme="minorHAnsi" w:eastAsia="MS Mincho" w:hAnsiTheme="minorHAnsi" w:cstheme="minorHAnsi"/>
          <w:sz w:val="22"/>
          <w:szCs w:val="22"/>
          <w:lang w:eastAsia="en-US"/>
        </w:rPr>
        <w:t>behaviours</w:t>
      </w:r>
      <w:proofErr w:type="spellEnd"/>
      <w:r w:rsidRPr="003B2E21">
        <w:rPr>
          <w:rFonts w:asciiTheme="minorHAnsi" w:eastAsia="MS Mincho" w:hAnsiTheme="minorHAnsi" w:cstheme="minorHAnsi"/>
          <w:sz w:val="22"/>
          <w:szCs w:val="22"/>
          <w:lang w:eastAsia="en-US"/>
        </w:rPr>
        <w:t xml:space="preserve"> which may be harmful to themselves and others. Pupils who have difficulty communicating verbally might show their needs and discomfort through their actions. </w:t>
      </w:r>
    </w:p>
    <w:p w14:paraId="08A3B2D1" w14:textId="77777777" w:rsidR="003B2E21" w:rsidRPr="003B2E21" w:rsidRDefault="003B2E21" w:rsidP="003B2E21">
      <w:pPr>
        <w:pStyle w:val="NormalWeb"/>
        <w:spacing w:before="0" w:beforeAutospacing="0" w:after="240" w:afterAutospacing="0"/>
        <w:rPr>
          <w:rFonts w:asciiTheme="minorHAnsi" w:eastAsia="MS Mincho" w:hAnsiTheme="minorHAnsi" w:cstheme="minorHAnsi"/>
          <w:sz w:val="22"/>
          <w:szCs w:val="22"/>
          <w:lang w:eastAsia="en-US"/>
        </w:rPr>
      </w:pPr>
      <w:r w:rsidRPr="003B2E21">
        <w:rPr>
          <w:rFonts w:asciiTheme="minorHAnsi" w:eastAsia="MS Mincho" w:hAnsiTheme="minorHAnsi" w:cstheme="minorHAnsi"/>
          <w:sz w:val="22"/>
          <w:szCs w:val="22"/>
          <w:lang w:eastAsia="en-US"/>
        </w:rPr>
        <w:t>Our school is committed to understanding what might trigger challenging behaviour in pupils with SEND, and to providing the right support and an inclusive environment.</w:t>
      </w:r>
    </w:p>
    <w:p w14:paraId="0B0F9E2C" w14:textId="2921FE9F" w:rsidR="003B2E21" w:rsidRPr="003B2E21" w:rsidRDefault="003B2E21" w:rsidP="003B2E21">
      <w:pPr>
        <w:pStyle w:val="6Abstract"/>
        <w:spacing w:line="240" w:lineRule="auto"/>
        <w:rPr>
          <w:rFonts w:asciiTheme="minorHAnsi" w:hAnsiTheme="minorHAnsi" w:cstheme="minorHAnsi"/>
          <w:sz w:val="22"/>
          <w:szCs w:val="22"/>
          <w:lang w:val="en-GB"/>
        </w:rPr>
      </w:pPr>
      <w:r w:rsidRPr="003B2E21">
        <w:rPr>
          <w:rFonts w:asciiTheme="minorHAnsi" w:hAnsiTheme="minorHAnsi" w:cstheme="minorHAnsi"/>
          <w:sz w:val="22"/>
          <w:szCs w:val="22"/>
          <w:lang w:val="en-GB"/>
        </w:rPr>
        <w:t xml:space="preserve">We will carry </w:t>
      </w:r>
      <w:r w:rsidRPr="004C1A63">
        <w:rPr>
          <w:rFonts w:asciiTheme="minorHAnsi" w:hAnsiTheme="minorHAnsi" w:cstheme="minorHAnsi"/>
          <w:sz w:val="22"/>
          <w:szCs w:val="22"/>
          <w:lang w:val="en-GB"/>
        </w:rPr>
        <w:t>out risk assessments</w:t>
      </w:r>
      <w:r w:rsidR="00B82A71" w:rsidRPr="004C1A63">
        <w:rPr>
          <w:rFonts w:asciiTheme="minorHAnsi" w:hAnsiTheme="minorHAnsi" w:cstheme="minorHAnsi"/>
          <w:sz w:val="22"/>
          <w:szCs w:val="22"/>
          <w:lang w:val="en-GB"/>
        </w:rPr>
        <w:t xml:space="preserve"> </w:t>
      </w:r>
      <w:r w:rsidRPr="004C1A63">
        <w:rPr>
          <w:rFonts w:asciiTheme="minorHAnsi" w:hAnsiTheme="minorHAnsi" w:cstheme="minorHAnsi"/>
          <w:sz w:val="22"/>
          <w:szCs w:val="22"/>
          <w:lang w:val="en-GB"/>
        </w:rPr>
        <w:t>for</w:t>
      </w:r>
      <w:r w:rsidR="004C1A63">
        <w:rPr>
          <w:rFonts w:asciiTheme="minorHAnsi" w:hAnsiTheme="minorHAnsi" w:cstheme="minorHAnsi"/>
          <w:sz w:val="22"/>
          <w:szCs w:val="22"/>
          <w:lang w:val="en-GB"/>
        </w:rPr>
        <w:t xml:space="preserve"> specific</w:t>
      </w:r>
      <w:r w:rsidRPr="003B2E21">
        <w:rPr>
          <w:rFonts w:asciiTheme="minorHAnsi" w:hAnsiTheme="minorHAnsi" w:cstheme="minorHAnsi"/>
          <w:sz w:val="22"/>
          <w:szCs w:val="22"/>
          <w:lang w:val="en-GB"/>
        </w:rPr>
        <w:t xml:space="preserve"> pupils with SEND, where we identify that there is an increased likelihood of needing to use reasonable force and/or other restrictive interventions. Our school is aware of its duty under the Equality Act 2010 to make reasonable adjustments for pupils with disabilities to avoid disadvantage and ensure they can take part in school life as fully as possible.</w:t>
      </w:r>
    </w:p>
    <w:p w14:paraId="7133B1D5" w14:textId="6148B65E" w:rsidR="003B2E21" w:rsidRPr="003B2E21" w:rsidRDefault="003B2E21" w:rsidP="003B2E21">
      <w:pPr>
        <w:pStyle w:val="6Abstract"/>
        <w:spacing w:line="240" w:lineRule="auto"/>
        <w:rPr>
          <w:rFonts w:asciiTheme="minorHAnsi" w:hAnsiTheme="minorHAnsi" w:cstheme="minorHAnsi"/>
          <w:sz w:val="22"/>
          <w:szCs w:val="22"/>
        </w:rPr>
      </w:pPr>
      <w:r w:rsidRPr="003B2E21">
        <w:rPr>
          <w:rFonts w:asciiTheme="minorHAnsi" w:hAnsiTheme="minorHAnsi" w:cstheme="minorHAnsi"/>
          <w:sz w:val="22"/>
          <w:szCs w:val="22"/>
          <w:lang w:val="en-GB"/>
        </w:rPr>
        <w:t xml:space="preserve">We will utilise staff who know individual pupils well to help identify and manage risk, such as trigger points when challenging behaviour is more likely to </w:t>
      </w:r>
      <w:proofErr w:type="gramStart"/>
      <w:r w:rsidRPr="003B2E21">
        <w:rPr>
          <w:rFonts w:asciiTheme="minorHAnsi" w:hAnsiTheme="minorHAnsi" w:cstheme="minorHAnsi"/>
          <w:sz w:val="22"/>
          <w:szCs w:val="22"/>
          <w:lang w:val="en-GB"/>
        </w:rPr>
        <w:t>occur, and</w:t>
      </w:r>
      <w:proofErr w:type="gramEnd"/>
      <w:r w:rsidRPr="003B2E21">
        <w:rPr>
          <w:rFonts w:asciiTheme="minorHAnsi" w:hAnsiTheme="minorHAnsi" w:cstheme="minorHAnsi"/>
          <w:sz w:val="22"/>
          <w:szCs w:val="22"/>
          <w:lang w:val="en-GB"/>
        </w:rPr>
        <w:t xml:space="preserve"> develop proactive strategies to reduce the likelihood of restrictive interventions being used. </w:t>
      </w:r>
      <w:r w:rsidRPr="003B2E21">
        <w:rPr>
          <w:rFonts w:asciiTheme="minorHAnsi" w:hAnsiTheme="minorHAnsi" w:cstheme="minorHAnsi"/>
          <w:sz w:val="22"/>
          <w:szCs w:val="22"/>
        </w:rPr>
        <w:t xml:space="preserve">We will also work with the </w:t>
      </w:r>
      <w:proofErr w:type="gramStart"/>
      <w:r w:rsidRPr="003B2E21">
        <w:rPr>
          <w:rFonts w:asciiTheme="minorHAnsi" w:hAnsiTheme="minorHAnsi" w:cstheme="minorHAnsi"/>
          <w:sz w:val="22"/>
          <w:szCs w:val="22"/>
        </w:rPr>
        <w:t>pupil</w:t>
      </w:r>
      <w:proofErr w:type="gramEnd"/>
      <w:r w:rsidRPr="003B2E21">
        <w:rPr>
          <w:rFonts w:asciiTheme="minorHAnsi" w:hAnsiTheme="minorHAnsi" w:cstheme="minorHAnsi"/>
          <w:sz w:val="22"/>
          <w:szCs w:val="22"/>
        </w:rPr>
        <w:t xml:space="preserve">, their parents/carers and other professionals to develop prevention and de-escalation strategies. </w:t>
      </w:r>
    </w:p>
    <w:p w14:paraId="673A2CE4" w14:textId="4F106FFB" w:rsidR="003B2E21" w:rsidRPr="003B2E21" w:rsidRDefault="003B2E21" w:rsidP="003B2E21">
      <w:pPr>
        <w:pStyle w:val="6Abstract"/>
        <w:spacing w:line="240" w:lineRule="auto"/>
        <w:rPr>
          <w:rFonts w:asciiTheme="minorHAnsi" w:hAnsiTheme="minorHAnsi" w:cstheme="minorHAnsi"/>
          <w:color w:val="1B1C1D"/>
          <w:sz w:val="22"/>
          <w:szCs w:val="22"/>
          <w:highlight w:val="yellow"/>
        </w:rPr>
      </w:pPr>
      <w:r w:rsidRPr="003B2E21">
        <w:rPr>
          <w:rFonts w:asciiTheme="minorHAnsi" w:hAnsiTheme="minorHAnsi" w:cstheme="minorHAnsi"/>
          <w:sz w:val="22"/>
          <w:szCs w:val="22"/>
        </w:rPr>
        <w:t xml:space="preserve">These strategies might include: </w:t>
      </w:r>
    </w:p>
    <w:p w14:paraId="3DD9120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Removing stimuli that may be causing distress to the pupil</w:t>
      </w:r>
    </w:p>
    <w:p w14:paraId="4B9653C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Staff members changing how they communicate with the pupil, such as being more mindful of body language, facial expressions and/or tone of voice</w:t>
      </w:r>
    </w:p>
    <w:p w14:paraId="611948C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Helping the </w:t>
      </w:r>
      <w:proofErr w:type="gramStart"/>
      <w:r w:rsidRPr="003B2E21">
        <w:rPr>
          <w:rFonts w:asciiTheme="minorHAnsi" w:hAnsiTheme="minorHAnsi" w:cstheme="minorHAnsi"/>
          <w:sz w:val="22"/>
          <w:szCs w:val="22"/>
        </w:rPr>
        <w:t>pupil</w:t>
      </w:r>
      <w:proofErr w:type="gramEnd"/>
      <w:r w:rsidRPr="003B2E21">
        <w:rPr>
          <w:rFonts w:asciiTheme="minorHAnsi" w:hAnsiTheme="minorHAnsi" w:cstheme="minorHAnsi"/>
          <w:sz w:val="22"/>
          <w:szCs w:val="22"/>
        </w:rPr>
        <w:t xml:space="preserve"> express their emotions before getting overwhelmed</w:t>
      </w:r>
    </w:p>
    <w:p w14:paraId="220985FC"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Engaging the pupil in activities to help them regulate their emotions</w:t>
      </w:r>
    </w:p>
    <w:p w14:paraId="6265D4E9"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Distracting the pupil with familiar objects or activities to redirect their attention</w:t>
      </w:r>
    </w:p>
    <w:p w14:paraId="5A86A467" w14:textId="77777777" w:rsidR="00F66093" w:rsidRDefault="00F66093" w:rsidP="003B2E21">
      <w:pPr>
        <w:pStyle w:val="NormalWeb"/>
        <w:spacing w:before="240" w:beforeAutospacing="0" w:after="120" w:afterAutospacing="0"/>
        <w:rPr>
          <w:rFonts w:asciiTheme="minorHAnsi" w:eastAsia="MS Mincho" w:hAnsiTheme="minorHAnsi" w:cstheme="minorHAnsi"/>
          <w:sz w:val="22"/>
          <w:szCs w:val="22"/>
          <w:lang w:eastAsia="en-US"/>
        </w:rPr>
      </w:pPr>
    </w:p>
    <w:p w14:paraId="77A5C99B" w14:textId="653A95E3" w:rsidR="003B2E21" w:rsidRPr="003B2E21" w:rsidRDefault="003B2E21" w:rsidP="003B2E21">
      <w:pPr>
        <w:pStyle w:val="NormalWeb"/>
        <w:spacing w:before="240" w:beforeAutospacing="0" w:after="120" w:afterAutospacing="0"/>
        <w:rPr>
          <w:rFonts w:asciiTheme="minorHAnsi" w:eastAsia="MS Mincho" w:hAnsiTheme="minorHAnsi" w:cstheme="minorHAnsi"/>
          <w:sz w:val="22"/>
          <w:szCs w:val="22"/>
          <w:lang w:eastAsia="en-US"/>
        </w:rPr>
      </w:pPr>
      <w:r w:rsidRPr="003B2E21">
        <w:rPr>
          <w:rFonts w:asciiTheme="minorHAnsi" w:eastAsia="MS Mincho" w:hAnsiTheme="minorHAnsi" w:cstheme="minorHAnsi"/>
          <w:sz w:val="22"/>
          <w:szCs w:val="22"/>
          <w:lang w:eastAsia="en-US"/>
        </w:rPr>
        <w:lastRenderedPageBreak/>
        <w:t xml:space="preserve">Where appropriate, we will create individual </w:t>
      </w:r>
      <w:r w:rsidR="001F41A5">
        <w:rPr>
          <w:rFonts w:asciiTheme="minorHAnsi" w:eastAsia="MS Mincho" w:hAnsiTheme="minorHAnsi" w:cstheme="minorHAnsi"/>
          <w:sz w:val="22"/>
          <w:szCs w:val="22"/>
          <w:lang w:eastAsia="en-US"/>
        </w:rPr>
        <w:t>B</w:t>
      </w:r>
      <w:r w:rsidRPr="003B2E21">
        <w:rPr>
          <w:rFonts w:asciiTheme="minorHAnsi" w:eastAsia="MS Mincho" w:hAnsiTheme="minorHAnsi" w:cstheme="minorHAnsi"/>
          <w:sz w:val="22"/>
          <w:szCs w:val="22"/>
          <w:lang w:eastAsia="en-US"/>
        </w:rPr>
        <w:t xml:space="preserve">ehaviour </w:t>
      </w:r>
      <w:r w:rsidR="001F41A5">
        <w:rPr>
          <w:rFonts w:asciiTheme="minorHAnsi" w:eastAsia="MS Mincho" w:hAnsiTheme="minorHAnsi" w:cstheme="minorHAnsi"/>
          <w:sz w:val="22"/>
          <w:szCs w:val="22"/>
          <w:lang w:eastAsia="en-US"/>
        </w:rPr>
        <w:t>S</w:t>
      </w:r>
      <w:r w:rsidRPr="003B2E21">
        <w:rPr>
          <w:rFonts w:asciiTheme="minorHAnsi" w:eastAsia="MS Mincho" w:hAnsiTheme="minorHAnsi" w:cstheme="minorHAnsi"/>
          <w:sz w:val="22"/>
          <w:szCs w:val="22"/>
          <w:lang w:eastAsia="en-US"/>
        </w:rPr>
        <w:t xml:space="preserve">upport </w:t>
      </w:r>
      <w:r w:rsidR="001F41A5">
        <w:rPr>
          <w:rFonts w:asciiTheme="minorHAnsi" w:eastAsia="MS Mincho" w:hAnsiTheme="minorHAnsi" w:cstheme="minorHAnsi"/>
          <w:sz w:val="22"/>
          <w:szCs w:val="22"/>
          <w:lang w:eastAsia="en-US"/>
        </w:rPr>
        <w:t>P</w:t>
      </w:r>
      <w:r w:rsidRPr="003B2E21">
        <w:rPr>
          <w:rFonts w:asciiTheme="minorHAnsi" w:eastAsia="MS Mincho" w:hAnsiTheme="minorHAnsi" w:cstheme="minorHAnsi"/>
          <w:sz w:val="22"/>
          <w:szCs w:val="22"/>
          <w:lang w:eastAsia="en-US"/>
        </w:rPr>
        <w:t>lans</w:t>
      </w:r>
      <w:r w:rsidR="00F66093">
        <w:rPr>
          <w:rFonts w:asciiTheme="minorHAnsi" w:eastAsia="MS Mincho" w:hAnsiTheme="minorHAnsi" w:cstheme="minorHAnsi"/>
          <w:sz w:val="22"/>
          <w:szCs w:val="22"/>
          <w:lang w:eastAsia="en-US"/>
        </w:rPr>
        <w:t xml:space="preserve"> </w:t>
      </w:r>
      <w:r w:rsidR="00F66093" w:rsidRPr="004C1A63">
        <w:rPr>
          <w:rFonts w:asciiTheme="minorHAnsi" w:hAnsiTheme="minorHAnsi" w:cstheme="minorHAnsi"/>
          <w:sz w:val="22"/>
          <w:szCs w:val="22"/>
          <w:lang w:val="en-GB"/>
        </w:rPr>
        <w:t xml:space="preserve">and/or a Positive Handling plan </w:t>
      </w:r>
      <w:r w:rsidRPr="004C1A63">
        <w:rPr>
          <w:rFonts w:asciiTheme="minorHAnsi" w:eastAsia="MS Mincho" w:hAnsiTheme="minorHAnsi" w:cstheme="minorHAnsi"/>
          <w:sz w:val="22"/>
          <w:szCs w:val="22"/>
          <w:lang w:eastAsia="en-US"/>
        </w:rPr>
        <w:t>for</w:t>
      </w:r>
      <w:r w:rsidRPr="003B2E21">
        <w:rPr>
          <w:rFonts w:asciiTheme="minorHAnsi" w:eastAsia="MS Mincho" w:hAnsiTheme="minorHAnsi" w:cstheme="minorHAnsi"/>
          <w:sz w:val="22"/>
          <w:szCs w:val="22"/>
          <w:lang w:eastAsia="en-US"/>
        </w:rPr>
        <w:t xml:space="preserve"> pupils with SEND. The plan will be reviewed regularly, and following any significant incident, with the pupil and parents/carers to make sure it’s still working well. Th</w:t>
      </w:r>
      <w:r w:rsidRPr="004C1A63">
        <w:rPr>
          <w:rFonts w:asciiTheme="minorHAnsi" w:eastAsia="MS Mincho" w:hAnsiTheme="minorHAnsi" w:cstheme="minorHAnsi"/>
          <w:sz w:val="22"/>
          <w:szCs w:val="22"/>
          <w:lang w:eastAsia="en-US"/>
        </w:rPr>
        <w:t>e plan</w:t>
      </w:r>
      <w:r w:rsidR="006A6065" w:rsidRPr="004C1A63">
        <w:rPr>
          <w:rFonts w:asciiTheme="minorHAnsi" w:eastAsia="MS Mincho" w:hAnsiTheme="minorHAnsi" w:cstheme="minorHAnsi"/>
          <w:sz w:val="22"/>
          <w:szCs w:val="22"/>
          <w:lang w:eastAsia="en-US"/>
        </w:rPr>
        <w:t>(s)</w:t>
      </w:r>
      <w:r w:rsidRPr="004C1A63">
        <w:rPr>
          <w:rFonts w:asciiTheme="minorHAnsi" w:eastAsia="MS Mincho" w:hAnsiTheme="minorHAnsi" w:cstheme="minorHAnsi"/>
          <w:sz w:val="22"/>
          <w:szCs w:val="22"/>
          <w:lang w:eastAsia="en-US"/>
        </w:rPr>
        <w:t xml:space="preserve"> will:</w:t>
      </w:r>
    </w:p>
    <w:p w14:paraId="2E342CC8"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Outline any adjustments, such as </w:t>
      </w:r>
      <w:proofErr w:type="gramStart"/>
      <w:r w:rsidRPr="003B2E21">
        <w:rPr>
          <w:rFonts w:asciiTheme="minorHAnsi" w:hAnsiTheme="minorHAnsi" w:cstheme="minorHAnsi"/>
          <w:sz w:val="22"/>
          <w:szCs w:val="22"/>
        </w:rPr>
        <w:t>to address</w:t>
      </w:r>
      <w:proofErr w:type="gramEnd"/>
      <w:r w:rsidRPr="003B2E21">
        <w:rPr>
          <w:rFonts w:asciiTheme="minorHAnsi" w:hAnsiTheme="minorHAnsi" w:cstheme="minorHAnsi"/>
          <w:sz w:val="22"/>
          <w:szCs w:val="22"/>
        </w:rPr>
        <w:t xml:space="preserve"> aspects of the school environment which the pupil finds challenging</w:t>
      </w:r>
    </w:p>
    <w:p w14:paraId="22A6B6AC"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Explain the best ways to communicate with the pupil</w:t>
      </w:r>
    </w:p>
    <w:p w14:paraId="70BA98EE" w14:textId="77777777" w:rsidR="003B2E21" w:rsidRPr="003B2E21" w:rsidRDefault="003B2E21" w:rsidP="00C30505">
      <w:pPr>
        <w:pStyle w:val="4Bulletedcopyblue"/>
        <w:numPr>
          <w:ilvl w:val="0"/>
          <w:numId w:val="9"/>
        </w:numPr>
        <w:spacing w:after="0"/>
        <w:ind w:left="340" w:hanging="170"/>
        <w:rPr>
          <w:rFonts w:asciiTheme="minorHAnsi" w:hAnsiTheme="minorHAnsi" w:cstheme="minorHAnsi"/>
          <w:sz w:val="22"/>
          <w:szCs w:val="22"/>
        </w:rPr>
      </w:pPr>
      <w:r w:rsidRPr="003B2E21">
        <w:rPr>
          <w:rFonts w:asciiTheme="minorHAnsi" w:hAnsiTheme="minorHAnsi" w:cstheme="minorHAnsi"/>
          <w:sz w:val="22"/>
          <w:szCs w:val="22"/>
        </w:rPr>
        <w:t>In some cases, specify when increased physical contact with staff might be appropriate. These situations will be discussed with everyone involved and clearly written down in the plan</w:t>
      </w:r>
    </w:p>
    <w:p w14:paraId="4189E85C" w14:textId="77777777" w:rsidR="003B2E21" w:rsidRPr="003B2E21" w:rsidRDefault="003B2E21" w:rsidP="003B2E21">
      <w:pPr>
        <w:pStyle w:val="4Bulletedcopyblue"/>
        <w:ind w:left="340"/>
        <w:rPr>
          <w:rFonts w:asciiTheme="minorHAnsi" w:hAnsiTheme="minorHAnsi" w:cstheme="minorHAnsi"/>
          <w:sz w:val="22"/>
          <w:szCs w:val="22"/>
          <w:highlight w:val="yellow"/>
        </w:rPr>
      </w:pPr>
    </w:p>
    <w:p w14:paraId="62A3DBAD" w14:textId="77777777" w:rsidR="003B2E21" w:rsidRPr="00051DEA" w:rsidRDefault="003B2E21" w:rsidP="003B2E21">
      <w:pPr>
        <w:pStyle w:val="Heading1"/>
        <w:rPr>
          <w:rFonts w:asciiTheme="minorHAnsi" w:eastAsia="Arial" w:hAnsiTheme="minorHAnsi" w:cstheme="minorHAnsi"/>
          <w:i w:val="0"/>
          <w:iCs/>
          <w:sz w:val="28"/>
          <w:szCs w:val="28"/>
        </w:rPr>
      </w:pPr>
      <w:bookmarkStart w:id="21" w:name="_Toc224136254"/>
      <w:r w:rsidRPr="00051DEA">
        <w:rPr>
          <w:rFonts w:asciiTheme="minorHAnsi" w:eastAsia="Arial" w:hAnsiTheme="minorHAnsi" w:cstheme="minorHAnsi"/>
          <w:i w:val="0"/>
          <w:iCs/>
          <w:sz w:val="28"/>
          <w:szCs w:val="28"/>
        </w:rPr>
        <w:t>11. Training and risk assessments</w:t>
      </w:r>
      <w:bookmarkEnd w:id="21"/>
    </w:p>
    <w:p w14:paraId="432F55E9" w14:textId="77777777" w:rsidR="003B2E21" w:rsidRPr="003B2E21" w:rsidRDefault="003B2E21" w:rsidP="003B2E21">
      <w:pPr>
        <w:pStyle w:val="6Abstract"/>
        <w:spacing w:after="120"/>
        <w:rPr>
          <w:rFonts w:asciiTheme="minorHAnsi" w:eastAsia="Times New Roman" w:hAnsiTheme="minorHAnsi" w:cstheme="minorHAnsi"/>
          <w:color w:val="1B1C1D"/>
          <w:sz w:val="22"/>
          <w:szCs w:val="22"/>
          <w:lang w:val="en-GB" w:eastAsia="en-GB"/>
        </w:rPr>
      </w:pPr>
      <w:r w:rsidRPr="003B2E21">
        <w:rPr>
          <w:rFonts w:asciiTheme="minorHAnsi" w:hAnsiTheme="minorHAnsi" w:cstheme="minorHAnsi"/>
          <w:sz w:val="22"/>
          <w:szCs w:val="22"/>
          <w:lang w:val="en-GB" w:eastAsia="en-GB"/>
        </w:rPr>
        <w:br/>
      </w:r>
      <w:r w:rsidRPr="003B2E21">
        <w:rPr>
          <w:rFonts w:asciiTheme="minorHAnsi" w:eastAsia="Times New Roman" w:hAnsiTheme="minorHAnsi" w:cstheme="minorHAnsi"/>
          <w:color w:val="1B1C1D"/>
          <w:sz w:val="22"/>
          <w:szCs w:val="22"/>
          <w:lang w:val="en-GB" w:eastAsia="en-GB"/>
        </w:rPr>
        <w:t xml:space="preserve">Our school will make sure that all staff who are likely to need to use reasonable force and/or other restrictive interventions are adequately trained in their safe and lawful use and in preventative strategies. </w:t>
      </w:r>
    </w:p>
    <w:p w14:paraId="09FFB23A" w14:textId="77777777" w:rsidR="003B2E21" w:rsidRPr="003B2E21" w:rsidRDefault="003B2E21" w:rsidP="003B2E21">
      <w:pPr>
        <w:pStyle w:val="6Abstract"/>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We also have a duty to ensure the health, safety and welfare of our staff. Therefore, we carry out risk assessments to ensure that staff who regularly work alongside pupils where the use of reasonable force and/or other restrictive interventions may be required can do so as safely as possible.</w:t>
      </w:r>
    </w:p>
    <w:p w14:paraId="316501BC" w14:textId="77777777" w:rsidR="003B2E21" w:rsidRPr="00051DEA" w:rsidRDefault="003B2E21" w:rsidP="003B2E21">
      <w:pPr>
        <w:pStyle w:val="Heading1"/>
        <w:rPr>
          <w:rFonts w:asciiTheme="minorHAnsi" w:eastAsia="Arial" w:hAnsiTheme="minorHAnsi" w:cstheme="minorHAnsi"/>
          <w:i w:val="0"/>
          <w:iCs/>
          <w:sz w:val="28"/>
          <w:szCs w:val="28"/>
        </w:rPr>
      </w:pPr>
      <w:bookmarkStart w:id="22" w:name="_Toc141168166"/>
      <w:bookmarkStart w:id="23" w:name="_Toc224136255"/>
      <w:r w:rsidRPr="00051DEA">
        <w:rPr>
          <w:rFonts w:asciiTheme="minorHAnsi" w:eastAsia="Arial" w:hAnsiTheme="minorHAnsi" w:cstheme="minorHAnsi"/>
          <w:i w:val="0"/>
          <w:iCs/>
          <w:sz w:val="28"/>
          <w:szCs w:val="28"/>
        </w:rPr>
        <w:t xml:space="preserve">12. </w:t>
      </w:r>
      <w:bookmarkEnd w:id="22"/>
      <w:r w:rsidRPr="00051DEA">
        <w:rPr>
          <w:rFonts w:asciiTheme="minorHAnsi" w:eastAsia="Arial" w:hAnsiTheme="minorHAnsi" w:cstheme="minorHAnsi"/>
          <w:i w:val="0"/>
          <w:iCs/>
          <w:sz w:val="28"/>
          <w:szCs w:val="28"/>
        </w:rPr>
        <w:t>Recording and reporting arrangements</w:t>
      </w:r>
      <w:bookmarkEnd w:id="23"/>
    </w:p>
    <w:p w14:paraId="0B0058A6" w14:textId="77777777" w:rsidR="003B2E21" w:rsidRPr="003B2E21" w:rsidRDefault="003B2E21" w:rsidP="00943886">
      <w:pPr>
        <w:pStyle w:val="6Abstract"/>
        <w:spacing w:after="120"/>
        <w:rPr>
          <w:rFonts w:asciiTheme="minorHAnsi" w:eastAsia="Times New Roman" w:hAnsiTheme="minorHAnsi" w:cstheme="minorHAnsi"/>
          <w:color w:val="1B1C1D"/>
          <w:sz w:val="22"/>
          <w:szCs w:val="22"/>
          <w:lang w:val="en-GB" w:eastAsia="en-GB"/>
        </w:rPr>
      </w:pPr>
      <w:r w:rsidRPr="003B2E21">
        <w:rPr>
          <w:rFonts w:asciiTheme="minorHAnsi" w:hAnsiTheme="minorHAnsi" w:cstheme="minorHAnsi"/>
          <w:sz w:val="22"/>
          <w:szCs w:val="22"/>
          <w:lang w:val="en-GB" w:eastAsia="en-GB"/>
        </w:rPr>
        <w:br/>
      </w:r>
      <w:r w:rsidRPr="003B2E21">
        <w:rPr>
          <w:rFonts w:asciiTheme="minorHAnsi" w:eastAsia="Times New Roman" w:hAnsiTheme="minorHAnsi" w:cstheme="minorHAnsi"/>
          <w:color w:val="1B1C1D"/>
          <w:sz w:val="22"/>
          <w:szCs w:val="22"/>
          <w:lang w:val="en-GB" w:eastAsia="en-GB"/>
        </w:rPr>
        <w:t>We have a legal duty to record and report all:</w:t>
      </w:r>
    </w:p>
    <w:p w14:paraId="2755997E"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color w:val="1B1C1D"/>
          <w:sz w:val="22"/>
          <w:szCs w:val="22"/>
        </w:rPr>
        <w:t>Significant incidents involving force (see section 3 of this policy for a definition of ‘significant incident’)</w:t>
      </w:r>
    </w:p>
    <w:p w14:paraId="19EE51A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w:t>
      </w:r>
      <w:r w:rsidRPr="003B2E21">
        <w:rPr>
          <w:rFonts w:asciiTheme="minorHAnsi" w:hAnsiTheme="minorHAnsi" w:cstheme="minorHAnsi"/>
          <w:color w:val="1B1C1D"/>
          <w:sz w:val="22"/>
          <w:szCs w:val="22"/>
        </w:rPr>
        <w:t>eclusion incidents</w:t>
      </w:r>
    </w:p>
    <w:p w14:paraId="66BFA6E5" w14:textId="77777777" w:rsidR="003B2E21" w:rsidRPr="003B2E21" w:rsidRDefault="003B2E21" w:rsidP="00C30505">
      <w:pPr>
        <w:pStyle w:val="4Bulletedcopyblue"/>
        <w:numPr>
          <w:ilvl w:val="0"/>
          <w:numId w:val="9"/>
        </w:numPr>
        <w:spacing w:after="240"/>
        <w:ind w:left="340" w:hanging="170"/>
        <w:rPr>
          <w:rFonts w:asciiTheme="minorHAnsi" w:hAnsiTheme="minorHAnsi" w:cstheme="minorHAnsi"/>
          <w:sz w:val="22"/>
          <w:szCs w:val="22"/>
        </w:rPr>
      </w:pPr>
      <w:r w:rsidRPr="003B2E21">
        <w:rPr>
          <w:rFonts w:asciiTheme="minorHAnsi" w:hAnsiTheme="minorHAnsi" w:cstheme="minorHAnsi"/>
          <w:sz w:val="22"/>
          <w:szCs w:val="22"/>
        </w:rPr>
        <w:t>R</w:t>
      </w:r>
      <w:r w:rsidRPr="003B2E21">
        <w:rPr>
          <w:rFonts w:asciiTheme="minorHAnsi" w:hAnsiTheme="minorHAnsi" w:cstheme="minorHAnsi"/>
          <w:color w:val="1B1C1D"/>
          <w:sz w:val="22"/>
          <w:szCs w:val="22"/>
        </w:rPr>
        <w:t>estraint incidents</w:t>
      </w:r>
    </w:p>
    <w:p w14:paraId="61728B9C" w14:textId="77777777" w:rsidR="003B2E21" w:rsidRPr="00E65842" w:rsidRDefault="003B2E21" w:rsidP="003B2E21">
      <w:pPr>
        <w:pStyle w:val="6Abstract"/>
        <w:spacing w:after="120"/>
        <w:rPr>
          <w:rFonts w:asciiTheme="minorHAnsi" w:hAnsiTheme="minorHAnsi" w:cstheme="minorHAnsi"/>
          <w:b/>
          <w:sz w:val="26"/>
          <w:szCs w:val="26"/>
          <w:lang w:val="en-GB"/>
        </w:rPr>
      </w:pPr>
      <w:r w:rsidRPr="00E65842">
        <w:rPr>
          <w:rStyle w:val="Strong"/>
          <w:rFonts w:asciiTheme="minorHAnsi" w:hAnsiTheme="minorHAnsi" w:cstheme="minorHAnsi"/>
          <w:bCs w:val="0"/>
          <w:sz w:val="26"/>
          <w:szCs w:val="26"/>
          <w:lang w:val="en-GB"/>
        </w:rPr>
        <w:t xml:space="preserve">12.1 Recording incidents </w:t>
      </w:r>
    </w:p>
    <w:p w14:paraId="71B17304" w14:textId="77777777" w:rsidR="00C628AA" w:rsidRDefault="003B2E21" w:rsidP="003B2E21">
      <w:pPr>
        <w:rPr>
          <w:rFonts w:asciiTheme="minorHAnsi" w:hAnsiTheme="minorHAnsi" w:cstheme="minorHAnsi"/>
          <w:sz w:val="22"/>
          <w:szCs w:val="22"/>
        </w:rPr>
      </w:pPr>
      <w:r w:rsidRPr="003B2E21">
        <w:rPr>
          <w:rFonts w:asciiTheme="minorHAnsi" w:hAnsiTheme="minorHAnsi" w:cstheme="minorHAnsi"/>
          <w:sz w:val="22"/>
          <w:szCs w:val="22"/>
        </w:rPr>
        <w:t>Our school has a clear process in place for recording the incidents listed above.</w:t>
      </w:r>
    </w:p>
    <w:p w14:paraId="048B9B70" w14:textId="77777777" w:rsidR="00C628AA" w:rsidRDefault="00C628AA" w:rsidP="003B2E21">
      <w:pPr>
        <w:rPr>
          <w:rFonts w:asciiTheme="minorHAnsi" w:hAnsiTheme="minorHAnsi" w:cstheme="minorHAnsi"/>
          <w:sz w:val="22"/>
          <w:szCs w:val="22"/>
        </w:rPr>
      </w:pPr>
    </w:p>
    <w:p w14:paraId="1846B861" w14:textId="27F2AA23" w:rsidR="002C252F" w:rsidRDefault="002C252F" w:rsidP="002C252F">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Staff will complete a paper copy of a Significant Incident Reporting Form immediately after the event</w:t>
      </w:r>
    </w:p>
    <w:p w14:paraId="253F110B" w14:textId="5C4624FC" w:rsidR="003B2E21" w:rsidRDefault="002C252F" w:rsidP="003B2E21">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This form will be scanned and added to CPOMS alongside any other relevant information</w:t>
      </w:r>
    </w:p>
    <w:p w14:paraId="7F7D8B0B" w14:textId="77777777"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color w:val="1B1C1D"/>
          <w:sz w:val="22"/>
          <w:szCs w:val="22"/>
        </w:rPr>
        <w:t>Staff must record incidents in writing, as soon as possible after the event, and should endeavour to do this on the same day. Staff should do this even if the use of restrictive interventions is agreed as part of a pupil’s behaviour support plan.</w:t>
      </w:r>
    </w:p>
    <w:p w14:paraId="0E4C10BF" w14:textId="77777777" w:rsidR="003B2E21" w:rsidRPr="003B2E21" w:rsidRDefault="003B2E21" w:rsidP="003B2E21">
      <w:pPr>
        <w:rPr>
          <w:rFonts w:asciiTheme="minorHAnsi" w:hAnsiTheme="minorHAnsi" w:cstheme="minorHAnsi"/>
          <w:b/>
          <w:bCs/>
          <w:sz w:val="22"/>
          <w:szCs w:val="22"/>
        </w:rPr>
      </w:pPr>
    </w:p>
    <w:p w14:paraId="172B2AA8" w14:textId="22A832DA" w:rsidR="003B2E21" w:rsidRDefault="003B2E21" w:rsidP="003B2E21">
      <w:pPr>
        <w:rPr>
          <w:rFonts w:asciiTheme="minorHAnsi" w:hAnsiTheme="minorHAnsi" w:cstheme="minorHAnsi"/>
          <w:sz w:val="22"/>
          <w:szCs w:val="22"/>
        </w:rPr>
      </w:pPr>
      <w:r w:rsidRPr="003B2E21">
        <w:rPr>
          <w:rFonts w:asciiTheme="minorHAnsi" w:hAnsiTheme="minorHAnsi" w:cstheme="minorHAnsi"/>
          <w:b/>
          <w:bCs/>
          <w:sz w:val="22"/>
          <w:szCs w:val="22"/>
        </w:rPr>
        <w:t>For significant incidents involving force</w:t>
      </w:r>
      <w:r w:rsidRPr="003B2E21">
        <w:rPr>
          <w:rFonts w:asciiTheme="minorHAnsi" w:hAnsiTheme="minorHAnsi" w:cstheme="minorHAnsi"/>
          <w:sz w:val="22"/>
          <w:szCs w:val="22"/>
        </w:rPr>
        <w:t>, we will record:</w:t>
      </w:r>
    </w:p>
    <w:p w14:paraId="6A4C6099" w14:textId="77777777" w:rsidR="00B872A3" w:rsidRPr="003B2E21" w:rsidRDefault="00B872A3" w:rsidP="003B2E21">
      <w:pPr>
        <w:rPr>
          <w:rFonts w:asciiTheme="minorHAnsi" w:hAnsiTheme="minorHAnsi" w:cstheme="minorHAnsi"/>
          <w:sz w:val="22"/>
          <w:szCs w:val="22"/>
        </w:rPr>
      </w:pPr>
    </w:p>
    <w:p w14:paraId="6E103C81"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The names of the pupil and staff members directly involved</w:t>
      </w:r>
    </w:p>
    <w:p w14:paraId="7FEE1A0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Any relevant needs or circumstances of the pupil, including whether they have an identified special educational need or disability, and their SEN status code</w:t>
      </w:r>
    </w:p>
    <w:p w14:paraId="6C69271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The time, date, location and approximate duration of the intervention</w:t>
      </w:r>
    </w:p>
    <w:p w14:paraId="190D0E73"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 clear and brief description of what happened, including:</w:t>
      </w:r>
    </w:p>
    <w:p w14:paraId="24EFFFB6" w14:textId="77777777" w:rsidR="003B2E21" w:rsidRPr="003B2E21" w:rsidRDefault="003B2E21" w:rsidP="00C30505">
      <w:pPr>
        <w:numPr>
          <w:ilvl w:val="1"/>
          <w:numId w:val="11"/>
        </w:numPr>
        <w:spacing w:line="360" w:lineRule="auto"/>
        <w:textAlignment w:val="baseline"/>
        <w:rPr>
          <w:rFonts w:asciiTheme="minorHAnsi" w:hAnsiTheme="minorHAnsi" w:cstheme="minorHAnsi"/>
          <w:sz w:val="22"/>
          <w:szCs w:val="22"/>
        </w:rPr>
      </w:pPr>
      <w:r w:rsidRPr="003B2E21">
        <w:rPr>
          <w:rFonts w:asciiTheme="minorHAnsi" w:hAnsiTheme="minorHAnsi" w:cstheme="minorHAnsi"/>
          <w:sz w:val="22"/>
          <w:szCs w:val="22"/>
        </w:rPr>
        <w:t>What led up to the incident</w:t>
      </w:r>
    </w:p>
    <w:p w14:paraId="5A4E0E00" w14:textId="77777777" w:rsidR="003B2E21" w:rsidRPr="003B2E21" w:rsidRDefault="003B2E21" w:rsidP="00C30505">
      <w:pPr>
        <w:numPr>
          <w:ilvl w:val="1"/>
          <w:numId w:val="11"/>
        </w:numPr>
        <w:spacing w:line="360" w:lineRule="auto"/>
        <w:textAlignment w:val="baseline"/>
        <w:rPr>
          <w:rFonts w:asciiTheme="minorHAnsi" w:hAnsiTheme="minorHAnsi" w:cstheme="minorHAnsi"/>
          <w:sz w:val="22"/>
          <w:szCs w:val="22"/>
        </w:rPr>
      </w:pPr>
      <w:r w:rsidRPr="003B2E21">
        <w:rPr>
          <w:rFonts w:asciiTheme="minorHAnsi" w:hAnsiTheme="minorHAnsi" w:cstheme="minorHAnsi"/>
          <w:sz w:val="22"/>
          <w:szCs w:val="22"/>
        </w:rPr>
        <w:t>Any preventative or de-escalation strategies used</w:t>
      </w:r>
    </w:p>
    <w:p w14:paraId="7F7BEEDD" w14:textId="7B98A391" w:rsidR="003B2E21" w:rsidRPr="003B2E21" w:rsidRDefault="003B2E21" w:rsidP="00C30505">
      <w:pPr>
        <w:numPr>
          <w:ilvl w:val="1"/>
          <w:numId w:val="11"/>
        </w:numPr>
        <w:spacing w:line="360" w:lineRule="auto"/>
        <w:textAlignment w:val="baseline"/>
        <w:rPr>
          <w:rFonts w:asciiTheme="minorHAnsi" w:hAnsiTheme="minorHAnsi" w:cstheme="minorHAnsi"/>
          <w:sz w:val="22"/>
          <w:szCs w:val="22"/>
        </w:rPr>
      </w:pPr>
      <w:r w:rsidRPr="003B2E21">
        <w:rPr>
          <w:rFonts w:asciiTheme="minorHAnsi" w:hAnsiTheme="minorHAnsi" w:cstheme="minorHAnsi"/>
          <w:sz w:val="22"/>
          <w:szCs w:val="22"/>
        </w:rPr>
        <w:t>The type</w:t>
      </w:r>
      <w:r w:rsidR="00FD49CB">
        <w:rPr>
          <w:rFonts w:asciiTheme="minorHAnsi" w:hAnsiTheme="minorHAnsi" w:cstheme="minorHAnsi"/>
          <w:sz w:val="22"/>
          <w:szCs w:val="22"/>
        </w:rPr>
        <w:t xml:space="preserve"> </w:t>
      </w:r>
      <w:r w:rsidRPr="003B2E21">
        <w:rPr>
          <w:rFonts w:asciiTheme="minorHAnsi" w:hAnsiTheme="minorHAnsi" w:cstheme="minorHAnsi"/>
          <w:sz w:val="22"/>
          <w:szCs w:val="22"/>
        </w:rPr>
        <w:t>and degree of reasonable force used</w:t>
      </w:r>
    </w:p>
    <w:p w14:paraId="50877E75" w14:textId="77777777" w:rsidR="003B2E21" w:rsidRPr="003B2E21" w:rsidRDefault="003B2E21" w:rsidP="00C30505">
      <w:pPr>
        <w:numPr>
          <w:ilvl w:val="1"/>
          <w:numId w:val="11"/>
        </w:numPr>
        <w:spacing w:line="360" w:lineRule="auto"/>
        <w:textAlignment w:val="baseline"/>
        <w:rPr>
          <w:rFonts w:asciiTheme="minorHAnsi" w:hAnsiTheme="minorHAnsi" w:cstheme="minorHAnsi"/>
          <w:sz w:val="22"/>
          <w:szCs w:val="22"/>
        </w:rPr>
      </w:pPr>
      <w:r w:rsidRPr="003B2E21">
        <w:rPr>
          <w:rFonts w:asciiTheme="minorHAnsi" w:hAnsiTheme="minorHAnsi" w:cstheme="minorHAnsi"/>
          <w:sz w:val="22"/>
          <w:szCs w:val="22"/>
        </w:rPr>
        <w:t xml:space="preserve">Details of any physical injuries sustained, if applicable </w:t>
      </w:r>
    </w:p>
    <w:p w14:paraId="790B372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lastRenderedPageBreak/>
        <w:t>A brief explanation of why using force was assessed as necessary in that situation</w:t>
      </w:r>
    </w:p>
    <w:p w14:paraId="3E50B009" w14:textId="77777777" w:rsid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Details of any support given after the incident, such as medical help or emotional support</w:t>
      </w:r>
    </w:p>
    <w:p w14:paraId="52784C8F" w14:textId="1748D18B" w:rsidR="002C252F" w:rsidRDefault="002C252F" w:rsidP="00C30505">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Pupil voice – from the pupil concerned and any others involved in the incident</w:t>
      </w:r>
    </w:p>
    <w:p w14:paraId="6D55BE6C" w14:textId="273A6B63" w:rsidR="002C252F" w:rsidRDefault="002C252F" w:rsidP="00C30505">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When and how parents were informed and their response</w:t>
      </w:r>
    </w:p>
    <w:p w14:paraId="5877CD77" w14:textId="77777777" w:rsidR="003B2E21" w:rsidRPr="003B2E21" w:rsidRDefault="003B2E21" w:rsidP="003B2E21">
      <w:pPr>
        <w:textAlignment w:val="baseline"/>
        <w:rPr>
          <w:rFonts w:asciiTheme="minorHAnsi" w:hAnsiTheme="minorHAnsi" w:cstheme="minorHAnsi"/>
          <w:color w:val="1B1C1D"/>
          <w:sz w:val="22"/>
          <w:szCs w:val="22"/>
        </w:rPr>
      </w:pPr>
    </w:p>
    <w:p w14:paraId="0712399B" w14:textId="77777777" w:rsidR="003B2E21" w:rsidRPr="003B2E21" w:rsidRDefault="003B2E21" w:rsidP="003B2E21">
      <w:pPr>
        <w:textAlignment w:val="baseline"/>
        <w:rPr>
          <w:rFonts w:asciiTheme="minorHAnsi" w:hAnsiTheme="minorHAnsi" w:cstheme="minorHAnsi"/>
          <w:color w:val="1B1C1D"/>
          <w:sz w:val="22"/>
          <w:szCs w:val="22"/>
        </w:rPr>
      </w:pPr>
      <w:r w:rsidRPr="003B2E21">
        <w:rPr>
          <w:rFonts w:asciiTheme="minorHAnsi" w:hAnsiTheme="minorHAnsi" w:cstheme="minorHAnsi"/>
          <w:b/>
          <w:bCs/>
          <w:color w:val="1B1C1D"/>
          <w:sz w:val="22"/>
          <w:szCs w:val="22"/>
        </w:rPr>
        <w:t>For seclusion incidents and restraint incidents</w:t>
      </w:r>
      <w:r w:rsidRPr="003B2E21">
        <w:rPr>
          <w:rFonts w:asciiTheme="minorHAnsi" w:hAnsiTheme="minorHAnsi" w:cstheme="minorHAnsi"/>
          <w:color w:val="1B1C1D"/>
          <w:sz w:val="22"/>
          <w:szCs w:val="22"/>
        </w:rPr>
        <w:t>, we will record:</w:t>
      </w:r>
    </w:p>
    <w:p w14:paraId="6138ADF2" w14:textId="77777777" w:rsidR="003B2E21" w:rsidRPr="003B2E21" w:rsidRDefault="003B2E21" w:rsidP="003B2E21">
      <w:pPr>
        <w:textAlignment w:val="baseline"/>
        <w:rPr>
          <w:rFonts w:asciiTheme="minorHAnsi" w:hAnsiTheme="minorHAnsi" w:cstheme="minorHAnsi"/>
          <w:color w:val="1B1C1D"/>
          <w:sz w:val="22"/>
          <w:szCs w:val="22"/>
        </w:rPr>
      </w:pPr>
    </w:p>
    <w:p w14:paraId="5676176C"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The names of the pupil and staff members directly involved</w:t>
      </w:r>
    </w:p>
    <w:p w14:paraId="0B6D6367"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Any relevant needs or circumstances of the pupil, including whether they have an identified special educational need or disability, and their SEN status code</w:t>
      </w:r>
    </w:p>
    <w:p w14:paraId="7E8B1FBC"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The time, date, location and approximate duration of the intervention</w:t>
      </w:r>
    </w:p>
    <w:p w14:paraId="3A4D6DC7"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 brief explanation of why the intervention was assessed as necessary in that situation</w:t>
      </w:r>
    </w:p>
    <w:p w14:paraId="4779362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Details of any physical injuries sustained, if applicable </w:t>
      </w:r>
    </w:p>
    <w:p w14:paraId="101F14E4" w14:textId="77777777" w:rsid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Details of any support given after the incident, such as medical help or emotional support</w:t>
      </w:r>
    </w:p>
    <w:p w14:paraId="2B6E413B" w14:textId="77777777" w:rsidR="002C252F" w:rsidRDefault="002C252F" w:rsidP="002C252F">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Pupil voice – from the pupil concerned and any others involved in the incident</w:t>
      </w:r>
    </w:p>
    <w:p w14:paraId="5FFDECB2" w14:textId="75EDC1BA" w:rsidR="002C252F" w:rsidRDefault="002C252F" w:rsidP="002C252F">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When and how parents were informed and their response</w:t>
      </w:r>
    </w:p>
    <w:p w14:paraId="248F9469" w14:textId="77777777" w:rsidR="002C252F" w:rsidRPr="002C252F" w:rsidRDefault="002C252F" w:rsidP="002C252F">
      <w:pPr>
        <w:pStyle w:val="4Bulletedcopyblue"/>
        <w:ind w:left="340"/>
        <w:rPr>
          <w:rFonts w:asciiTheme="minorHAnsi" w:hAnsiTheme="minorHAnsi" w:cstheme="minorHAnsi"/>
          <w:sz w:val="22"/>
          <w:szCs w:val="22"/>
        </w:rPr>
      </w:pPr>
    </w:p>
    <w:p w14:paraId="78F57CB5" w14:textId="77777777" w:rsidR="003B2E21" w:rsidRPr="003B2E21" w:rsidRDefault="003B2E21" w:rsidP="003B2E21">
      <w:pPr>
        <w:pStyle w:val="4Bulletedcopyblue"/>
        <w:rPr>
          <w:rFonts w:asciiTheme="minorHAnsi" w:hAnsiTheme="minorHAnsi" w:cstheme="minorHAnsi"/>
          <w:sz w:val="22"/>
          <w:szCs w:val="22"/>
        </w:rPr>
      </w:pPr>
      <w:r w:rsidRPr="003B2E21">
        <w:rPr>
          <w:rFonts w:asciiTheme="minorHAnsi" w:hAnsiTheme="minorHAnsi" w:cstheme="minorHAnsi"/>
          <w:b/>
          <w:bCs/>
          <w:color w:val="1B1C1D"/>
          <w:sz w:val="22"/>
          <w:szCs w:val="22"/>
        </w:rPr>
        <w:t>Note:</w:t>
      </w:r>
      <w:r w:rsidRPr="003B2E21">
        <w:rPr>
          <w:rFonts w:asciiTheme="minorHAnsi" w:hAnsiTheme="minorHAnsi" w:cstheme="minorHAnsi"/>
          <w:color w:val="1B1C1D"/>
          <w:sz w:val="22"/>
          <w:szCs w:val="22"/>
        </w:rPr>
        <w:t xml:space="preserve"> if a seclusion or restraint incident also constitutes a significant incident involving force, we will record it in line with our procedure for recording significant incidents involving force. It does not need to be recorded twice.</w:t>
      </w:r>
    </w:p>
    <w:p w14:paraId="7CBE2BA7" w14:textId="77777777" w:rsidR="003B2E21" w:rsidRPr="003B2E21" w:rsidRDefault="003B2E21" w:rsidP="003B2E21">
      <w:pPr>
        <w:textAlignment w:val="baseline"/>
        <w:rPr>
          <w:rFonts w:asciiTheme="minorHAnsi" w:hAnsiTheme="minorHAnsi" w:cstheme="minorHAnsi"/>
          <w:color w:val="1B1C1D"/>
          <w:sz w:val="22"/>
          <w:szCs w:val="22"/>
        </w:rPr>
      </w:pPr>
    </w:p>
    <w:p w14:paraId="269DA845" w14:textId="77777777" w:rsidR="003B2E21" w:rsidRPr="003B2E21" w:rsidRDefault="003B2E21" w:rsidP="003B2E21">
      <w:pPr>
        <w:textAlignment w:val="baseline"/>
        <w:rPr>
          <w:rFonts w:asciiTheme="minorHAnsi" w:hAnsiTheme="minorHAnsi" w:cstheme="minorHAnsi"/>
          <w:color w:val="1B1C1D"/>
          <w:sz w:val="22"/>
          <w:szCs w:val="22"/>
        </w:rPr>
      </w:pPr>
      <w:r w:rsidRPr="003B2E21">
        <w:rPr>
          <w:rFonts w:asciiTheme="minorHAnsi" w:hAnsiTheme="minorHAnsi" w:cstheme="minorHAnsi"/>
          <w:color w:val="1B1C1D"/>
          <w:sz w:val="22"/>
          <w:szCs w:val="22"/>
        </w:rPr>
        <w:t>Completed reports will be kept securely and retained in line with our data protection procedures.</w:t>
      </w:r>
    </w:p>
    <w:p w14:paraId="094D29A0" w14:textId="77777777" w:rsidR="003B2E21" w:rsidRPr="003B2E21" w:rsidRDefault="003B2E21" w:rsidP="003B2E21">
      <w:pPr>
        <w:textAlignment w:val="baseline"/>
        <w:rPr>
          <w:rFonts w:asciiTheme="minorHAnsi" w:hAnsiTheme="minorHAnsi" w:cstheme="minorHAnsi"/>
          <w:color w:val="1B1C1D"/>
          <w:sz w:val="22"/>
          <w:szCs w:val="22"/>
        </w:rPr>
      </w:pPr>
    </w:p>
    <w:p w14:paraId="70428855" w14:textId="77777777" w:rsidR="003B2E21" w:rsidRPr="008D100D" w:rsidRDefault="003B2E21" w:rsidP="003B2E21">
      <w:pPr>
        <w:pStyle w:val="6Abstract"/>
        <w:rPr>
          <w:rStyle w:val="Strong"/>
          <w:rFonts w:asciiTheme="minorHAnsi" w:hAnsiTheme="minorHAnsi" w:cstheme="minorHAnsi"/>
          <w:bCs w:val="0"/>
          <w:sz w:val="26"/>
          <w:szCs w:val="26"/>
          <w:lang w:val="en-GB"/>
        </w:rPr>
      </w:pPr>
      <w:r w:rsidRPr="008D100D">
        <w:rPr>
          <w:rStyle w:val="Strong"/>
          <w:rFonts w:asciiTheme="minorHAnsi" w:hAnsiTheme="minorHAnsi" w:cstheme="minorHAnsi"/>
          <w:bCs w:val="0"/>
          <w:sz w:val="26"/>
          <w:szCs w:val="26"/>
          <w:lang w:val="en-GB"/>
        </w:rPr>
        <w:t>12.2 Reporting incidents to parents/carers</w:t>
      </w:r>
    </w:p>
    <w:p w14:paraId="4947B343" w14:textId="77777777" w:rsidR="00FC2F1E" w:rsidRPr="00FC2F1E" w:rsidRDefault="00FC2F1E" w:rsidP="00FC2F1E">
      <w:pPr>
        <w:rPr>
          <w:rFonts w:asciiTheme="minorHAnsi" w:hAnsiTheme="minorHAnsi" w:cstheme="minorHAnsi"/>
          <w:sz w:val="22"/>
          <w:szCs w:val="22"/>
        </w:rPr>
      </w:pPr>
      <w:r w:rsidRPr="00FC2F1E">
        <w:rPr>
          <w:rFonts w:asciiTheme="minorHAnsi" w:hAnsiTheme="minorHAnsi" w:cstheme="minorHAnsi"/>
          <w:sz w:val="22"/>
          <w:szCs w:val="22"/>
        </w:rPr>
        <w:t>Information about the incidents in school where restrictive interventions are used are reviewed by school leaders to ensure procedures were followed correctly and for monitoring purposes.</w:t>
      </w:r>
    </w:p>
    <w:p w14:paraId="165C7393" w14:textId="77777777" w:rsidR="00FC2F1E" w:rsidRDefault="00FC2F1E" w:rsidP="003B2E21">
      <w:pPr>
        <w:rPr>
          <w:rFonts w:asciiTheme="minorHAnsi" w:hAnsiTheme="minorHAnsi" w:cstheme="minorHAnsi"/>
          <w:sz w:val="22"/>
          <w:szCs w:val="22"/>
        </w:rPr>
      </w:pPr>
    </w:p>
    <w:p w14:paraId="43752156" w14:textId="3346E60F" w:rsidR="003B2E21" w:rsidRDefault="003B2E21" w:rsidP="003B2E21">
      <w:pPr>
        <w:rPr>
          <w:rFonts w:asciiTheme="minorHAnsi" w:hAnsiTheme="minorHAnsi" w:cstheme="minorHAnsi"/>
          <w:sz w:val="22"/>
          <w:szCs w:val="22"/>
        </w:rPr>
      </w:pPr>
      <w:r w:rsidRPr="003B2E21">
        <w:rPr>
          <w:rFonts w:asciiTheme="minorHAnsi" w:hAnsiTheme="minorHAnsi" w:cstheme="minorHAnsi"/>
          <w:sz w:val="22"/>
          <w:szCs w:val="22"/>
        </w:rPr>
        <w:t>When reporting an incident to parents/carers, we will take the following steps:</w:t>
      </w:r>
    </w:p>
    <w:p w14:paraId="0C9DD232" w14:textId="77777777" w:rsidR="002167CF" w:rsidRDefault="002167CF" w:rsidP="003B2E21">
      <w:pPr>
        <w:rPr>
          <w:rFonts w:asciiTheme="minorHAnsi" w:hAnsiTheme="minorHAnsi" w:cstheme="minorHAnsi"/>
          <w:sz w:val="22"/>
          <w:szCs w:val="22"/>
        </w:rPr>
      </w:pPr>
    </w:p>
    <w:p w14:paraId="72ED0460" w14:textId="6D139D19" w:rsidR="00077C46" w:rsidRPr="002C252F" w:rsidRDefault="006437ED" w:rsidP="00C30505">
      <w:pPr>
        <w:pStyle w:val="ListParagraph"/>
        <w:numPr>
          <w:ilvl w:val="0"/>
          <w:numId w:val="13"/>
        </w:numPr>
        <w:rPr>
          <w:rFonts w:asciiTheme="minorHAnsi" w:hAnsiTheme="minorHAnsi" w:cstheme="minorHAnsi"/>
          <w:sz w:val="22"/>
          <w:szCs w:val="22"/>
        </w:rPr>
      </w:pPr>
      <w:r>
        <w:rPr>
          <w:rFonts w:asciiTheme="minorHAnsi" w:hAnsiTheme="minorHAnsi" w:cstheme="minorHAnsi"/>
          <w:sz w:val="22"/>
          <w:szCs w:val="22"/>
        </w:rPr>
        <w:t xml:space="preserve">Once the </w:t>
      </w:r>
      <w:r w:rsidR="0033715F">
        <w:rPr>
          <w:rFonts w:asciiTheme="minorHAnsi" w:hAnsiTheme="minorHAnsi" w:cstheme="minorHAnsi"/>
          <w:sz w:val="22"/>
          <w:szCs w:val="22"/>
        </w:rPr>
        <w:t xml:space="preserve">incident has </w:t>
      </w:r>
      <w:r w:rsidR="00B535E6">
        <w:rPr>
          <w:rFonts w:asciiTheme="minorHAnsi" w:hAnsiTheme="minorHAnsi" w:cstheme="minorHAnsi"/>
          <w:sz w:val="22"/>
          <w:szCs w:val="22"/>
        </w:rPr>
        <w:t xml:space="preserve">safely </w:t>
      </w:r>
      <w:r w:rsidR="00C958DF">
        <w:rPr>
          <w:rFonts w:asciiTheme="minorHAnsi" w:hAnsiTheme="minorHAnsi" w:cstheme="minorHAnsi"/>
          <w:sz w:val="22"/>
          <w:szCs w:val="22"/>
        </w:rPr>
        <w:t>ended</w:t>
      </w:r>
      <w:r w:rsidR="0033715F">
        <w:rPr>
          <w:rFonts w:asciiTheme="minorHAnsi" w:hAnsiTheme="minorHAnsi" w:cstheme="minorHAnsi"/>
          <w:sz w:val="22"/>
          <w:szCs w:val="22"/>
        </w:rPr>
        <w:t xml:space="preserve"> and a </w:t>
      </w:r>
      <w:r w:rsidRPr="002C252F">
        <w:rPr>
          <w:rFonts w:asciiTheme="minorHAnsi" w:hAnsiTheme="minorHAnsi" w:cstheme="minorHAnsi"/>
          <w:sz w:val="22"/>
          <w:szCs w:val="22"/>
        </w:rPr>
        <w:t xml:space="preserve">report has been logged </w:t>
      </w:r>
      <w:proofErr w:type="gramStart"/>
      <w:r w:rsidR="00113BE1" w:rsidRPr="002C252F">
        <w:rPr>
          <w:rFonts w:asciiTheme="minorHAnsi" w:hAnsiTheme="minorHAnsi" w:cstheme="minorHAnsi"/>
          <w:sz w:val="22"/>
          <w:szCs w:val="22"/>
        </w:rPr>
        <w:t>in</w:t>
      </w:r>
      <w:proofErr w:type="gramEnd"/>
      <w:r w:rsidR="00113BE1" w:rsidRPr="002C252F">
        <w:rPr>
          <w:rFonts w:asciiTheme="minorHAnsi" w:hAnsiTheme="minorHAnsi" w:cstheme="minorHAnsi"/>
          <w:sz w:val="22"/>
          <w:szCs w:val="22"/>
        </w:rPr>
        <w:t xml:space="preserve"> school by the staff members involved</w:t>
      </w:r>
      <w:r w:rsidR="00FB315D" w:rsidRPr="002C252F">
        <w:rPr>
          <w:rFonts w:asciiTheme="minorHAnsi" w:hAnsiTheme="minorHAnsi" w:cstheme="minorHAnsi"/>
          <w:sz w:val="22"/>
          <w:szCs w:val="22"/>
        </w:rPr>
        <w:t xml:space="preserve">, a member of staff will </w:t>
      </w:r>
      <w:r w:rsidR="0033715F" w:rsidRPr="002C252F">
        <w:rPr>
          <w:rFonts w:asciiTheme="minorHAnsi" w:hAnsiTheme="minorHAnsi" w:cstheme="minorHAnsi"/>
          <w:sz w:val="22"/>
          <w:szCs w:val="22"/>
        </w:rPr>
        <w:t xml:space="preserve">contact the parent / carer </w:t>
      </w:r>
      <w:r w:rsidR="00B535E6" w:rsidRPr="002C252F">
        <w:rPr>
          <w:rFonts w:asciiTheme="minorHAnsi" w:hAnsiTheme="minorHAnsi" w:cstheme="minorHAnsi"/>
          <w:sz w:val="22"/>
          <w:szCs w:val="22"/>
        </w:rPr>
        <w:t>through use of the appended letter</w:t>
      </w:r>
      <w:r w:rsidR="00E3367C" w:rsidRPr="002C252F">
        <w:rPr>
          <w:rFonts w:asciiTheme="minorHAnsi" w:hAnsiTheme="minorHAnsi" w:cstheme="minorHAnsi"/>
          <w:sz w:val="22"/>
          <w:szCs w:val="22"/>
        </w:rPr>
        <w:t xml:space="preserve"> (see section 16)</w:t>
      </w:r>
      <w:r w:rsidR="00B535E6" w:rsidRPr="002C252F">
        <w:rPr>
          <w:rFonts w:asciiTheme="minorHAnsi" w:hAnsiTheme="minorHAnsi" w:cstheme="minorHAnsi"/>
          <w:sz w:val="22"/>
          <w:szCs w:val="22"/>
        </w:rPr>
        <w:t>.</w:t>
      </w:r>
      <w:r w:rsidR="00077C46" w:rsidRPr="002C252F">
        <w:rPr>
          <w:rFonts w:asciiTheme="minorHAnsi" w:hAnsiTheme="minorHAnsi" w:cstheme="minorHAnsi"/>
          <w:sz w:val="22"/>
          <w:szCs w:val="22"/>
        </w:rPr>
        <w:t xml:space="preserve"> This may be sent by email or</w:t>
      </w:r>
      <w:r w:rsidR="007F413A" w:rsidRPr="002C252F">
        <w:rPr>
          <w:rFonts w:asciiTheme="minorHAnsi" w:hAnsiTheme="minorHAnsi" w:cstheme="minorHAnsi"/>
          <w:sz w:val="22"/>
          <w:szCs w:val="22"/>
        </w:rPr>
        <w:t xml:space="preserve"> through a printed letter.</w:t>
      </w:r>
    </w:p>
    <w:p w14:paraId="3B5160E9" w14:textId="6F07ACEE" w:rsidR="00077C46" w:rsidRDefault="00077C46" w:rsidP="00C30505">
      <w:pPr>
        <w:pStyle w:val="ListParagraph"/>
        <w:numPr>
          <w:ilvl w:val="0"/>
          <w:numId w:val="13"/>
        </w:numPr>
        <w:rPr>
          <w:rFonts w:asciiTheme="minorHAnsi" w:hAnsiTheme="minorHAnsi" w:cstheme="minorHAnsi"/>
          <w:sz w:val="22"/>
          <w:szCs w:val="22"/>
        </w:rPr>
      </w:pPr>
      <w:r>
        <w:rPr>
          <w:rFonts w:asciiTheme="minorHAnsi" w:hAnsiTheme="minorHAnsi" w:cstheme="minorHAnsi"/>
          <w:sz w:val="22"/>
          <w:szCs w:val="22"/>
        </w:rPr>
        <w:t xml:space="preserve">At times, a member of staff may also contact the parent / carer by </w:t>
      </w:r>
      <w:proofErr w:type="gramStart"/>
      <w:r>
        <w:rPr>
          <w:rFonts w:asciiTheme="minorHAnsi" w:hAnsiTheme="minorHAnsi" w:cstheme="minorHAnsi"/>
          <w:sz w:val="22"/>
          <w:szCs w:val="22"/>
        </w:rPr>
        <w:t>phone call</w:t>
      </w:r>
      <w:proofErr w:type="gramEnd"/>
      <w:r>
        <w:rPr>
          <w:rFonts w:asciiTheme="minorHAnsi" w:hAnsiTheme="minorHAnsi" w:cstheme="minorHAnsi"/>
          <w:sz w:val="22"/>
          <w:szCs w:val="22"/>
        </w:rPr>
        <w:t xml:space="preserve"> to discuss the incident. </w:t>
      </w:r>
    </w:p>
    <w:p w14:paraId="021D1CC4" w14:textId="77777777" w:rsidR="003B2E21" w:rsidRPr="003B2E21" w:rsidRDefault="003B2E21" w:rsidP="003B2E21">
      <w:pPr>
        <w:rPr>
          <w:rFonts w:asciiTheme="minorHAnsi" w:hAnsiTheme="minorHAnsi" w:cstheme="minorHAnsi"/>
          <w:color w:val="1B1C1D"/>
          <w:sz w:val="22"/>
          <w:szCs w:val="22"/>
        </w:rPr>
      </w:pPr>
    </w:p>
    <w:p w14:paraId="31E54799" w14:textId="7D4F2315"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We will inform parents/carers about an incident as soon as we can after it happens and will endeavour to do this on the same day. We will do this even if the use of restrictive interventions is agreed as part of a pupil’s </w:t>
      </w:r>
      <w:r w:rsidR="00476DDA" w:rsidRPr="002C252F">
        <w:rPr>
          <w:rFonts w:asciiTheme="minorHAnsi" w:hAnsiTheme="minorHAnsi" w:cstheme="minorHAnsi"/>
          <w:color w:val="1B1C1D"/>
          <w:sz w:val="22"/>
          <w:szCs w:val="22"/>
        </w:rPr>
        <w:t>B</w:t>
      </w:r>
      <w:r w:rsidRPr="002C252F">
        <w:rPr>
          <w:rFonts w:asciiTheme="minorHAnsi" w:hAnsiTheme="minorHAnsi" w:cstheme="minorHAnsi"/>
          <w:color w:val="1B1C1D"/>
          <w:sz w:val="22"/>
          <w:szCs w:val="22"/>
        </w:rPr>
        <w:t xml:space="preserve">ehaviour </w:t>
      </w:r>
      <w:r w:rsidR="00476DDA" w:rsidRPr="002C252F">
        <w:rPr>
          <w:rFonts w:asciiTheme="minorHAnsi" w:hAnsiTheme="minorHAnsi" w:cstheme="minorHAnsi"/>
          <w:color w:val="1B1C1D"/>
          <w:sz w:val="22"/>
          <w:szCs w:val="22"/>
        </w:rPr>
        <w:t>S</w:t>
      </w:r>
      <w:r w:rsidRPr="002C252F">
        <w:rPr>
          <w:rFonts w:asciiTheme="minorHAnsi" w:hAnsiTheme="minorHAnsi" w:cstheme="minorHAnsi"/>
          <w:color w:val="1B1C1D"/>
          <w:sz w:val="22"/>
          <w:szCs w:val="22"/>
        </w:rPr>
        <w:t xml:space="preserve">upport </w:t>
      </w:r>
      <w:r w:rsidR="00476DDA" w:rsidRPr="002C252F">
        <w:rPr>
          <w:rFonts w:asciiTheme="minorHAnsi" w:hAnsiTheme="minorHAnsi" w:cstheme="minorHAnsi"/>
          <w:color w:val="1B1C1D"/>
          <w:sz w:val="22"/>
          <w:szCs w:val="22"/>
        </w:rPr>
        <w:t>P</w:t>
      </w:r>
      <w:r w:rsidRPr="002C252F">
        <w:rPr>
          <w:rFonts w:asciiTheme="minorHAnsi" w:hAnsiTheme="minorHAnsi" w:cstheme="minorHAnsi"/>
          <w:color w:val="1B1C1D"/>
          <w:sz w:val="22"/>
          <w:szCs w:val="22"/>
        </w:rPr>
        <w:t>lan</w:t>
      </w:r>
      <w:r w:rsidR="00476DDA" w:rsidRPr="002C252F">
        <w:rPr>
          <w:rFonts w:asciiTheme="minorHAnsi" w:hAnsiTheme="minorHAnsi" w:cstheme="minorHAnsi"/>
          <w:color w:val="1B1C1D"/>
          <w:sz w:val="22"/>
          <w:szCs w:val="22"/>
        </w:rPr>
        <w:t xml:space="preserve"> and/or Positive Handling Plan</w:t>
      </w:r>
      <w:r w:rsidRPr="002C252F">
        <w:rPr>
          <w:rFonts w:asciiTheme="minorHAnsi" w:hAnsiTheme="minorHAnsi" w:cstheme="minorHAnsi"/>
          <w:color w:val="1B1C1D"/>
          <w:sz w:val="22"/>
          <w:szCs w:val="22"/>
        </w:rPr>
        <w:t>.</w:t>
      </w:r>
    </w:p>
    <w:p w14:paraId="43F87B7F" w14:textId="77777777" w:rsidR="003B2E21" w:rsidRPr="003B2E21" w:rsidRDefault="003B2E21" w:rsidP="003B2E21">
      <w:pPr>
        <w:rPr>
          <w:rFonts w:asciiTheme="minorHAnsi" w:hAnsiTheme="minorHAnsi" w:cstheme="minorHAnsi"/>
          <w:color w:val="1B1C1D"/>
          <w:sz w:val="22"/>
          <w:szCs w:val="22"/>
        </w:rPr>
      </w:pPr>
    </w:p>
    <w:p w14:paraId="45F5256D" w14:textId="0A454A38"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There </w:t>
      </w:r>
      <w:r w:rsidR="002B3E6F">
        <w:rPr>
          <w:rFonts w:asciiTheme="minorHAnsi" w:hAnsiTheme="minorHAnsi" w:cstheme="minorHAnsi"/>
          <w:color w:val="1B1C1D"/>
          <w:sz w:val="22"/>
          <w:szCs w:val="22"/>
        </w:rPr>
        <w:t>is an exception</w:t>
      </w:r>
      <w:r w:rsidRPr="003B2E21">
        <w:rPr>
          <w:rFonts w:asciiTheme="minorHAnsi" w:hAnsiTheme="minorHAnsi" w:cstheme="minorHAnsi"/>
          <w:color w:val="1B1C1D"/>
          <w:sz w:val="22"/>
          <w:szCs w:val="22"/>
        </w:rPr>
        <w:t xml:space="preserve"> to this:</w:t>
      </w:r>
    </w:p>
    <w:p w14:paraId="4CF00C35" w14:textId="29E99B72"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If a member of staff thinks that telling the pupil’s parents/carers would likely result in significant harm to that pupil. In these cases, we will report the incident to any parent(s)/carer(s) who it can be reported to without resulting in significant harm or, if there are none, to the </w:t>
      </w:r>
      <w:r w:rsidR="00327213">
        <w:rPr>
          <w:rFonts w:asciiTheme="minorHAnsi" w:hAnsiTheme="minorHAnsi" w:cstheme="minorHAnsi"/>
          <w:sz w:val="22"/>
          <w:szCs w:val="22"/>
        </w:rPr>
        <w:t>L</w:t>
      </w:r>
      <w:r w:rsidRPr="003B2E21">
        <w:rPr>
          <w:rFonts w:asciiTheme="minorHAnsi" w:hAnsiTheme="minorHAnsi" w:cstheme="minorHAnsi"/>
          <w:sz w:val="22"/>
          <w:szCs w:val="22"/>
        </w:rPr>
        <w:t xml:space="preserve">ocal </w:t>
      </w:r>
      <w:r w:rsidR="00327213">
        <w:rPr>
          <w:rFonts w:asciiTheme="minorHAnsi" w:hAnsiTheme="minorHAnsi" w:cstheme="minorHAnsi"/>
          <w:sz w:val="22"/>
          <w:szCs w:val="22"/>
        </w:rPr>
        <w:t>A</w:t>
      </w:r>
      <w:r w:rsidRPr="003B2E21">
        <w:rPr>
          <w:rFonts w:asciiTheme="minorHAnsi" w:hAnsiTheme="minorHAnsi" w:cstheme="minorHAnsi"/>
          <w:sz w:val="22"/>
          <w:szCs w:val="22"/>
        </w:rPr>
        <w:t>uthority where the pupil ordinarily resides (see section 12.3 of this policy)</w:t>
      </w:r>
    </w:p>
    <w:p w14:paraId="30111FE7" w14:textId="77777777" w:rsidR="003B2E21" w:rsidRPr="003B2E21" w:rsidRDefault="003B2E21" w:rsidP="003B2E21">
      <w:pPr>
        <w:spacing w:line="360" w:lineRule="auto"/>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When we report </w:t>
      </w:r>
      <w:r w:rsidRPr="003B2E21">
        <w:rPr>
          <w:rFonts w:asciiTheme="minorHAnsi" w:hAnsiTheme="minorHAnsi" w:cstheme="minorHAnsi"/>
          <w:b/>
          <w:bCs/>
          <w:sz w:val="22"/>
          <w:szCs w:val="22"/>
        </w:rPr>
        <w:t>significant incidents involving force</w:t>
      </w:r>
      <w:r w:rsidRPr="003B2E21">
        <w:rPr>
          <w:rFonts w:asciiTheme="minorHAnsi" w:hAnsiTheme="minorHAnsi" w:cstheme="minorHAnsi"/>
          <w:color w:val="1B1C1D"/>
          <w:sz w:val="22"/>
          <w:szCs w:val="22"/>
        </w:rPr>
        <w:t xml:space="preserve"> to parents/carers, we will include the following details:</w:t>
      </w:r>
    </w:p>
    <w:p w14:paraId="1C01A1CF"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lastRenderedPageBreak/>
        <w:t>The time, date, location and approximate duration of the intervention</w:t>
      </w:r>
    </w:p>
    <w:p w14:paraId="05A94138"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 brief explanation of why the intervention was assessed as necessary in that situation</w:t>
      </w:r>
    </w:p>
    <w:p w14:paraId="4937AB9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 short description of the type and degree of force that was used</w:t>
      </w:r>
    </w:p>
    <w:p w14:paraId="77BF1DD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Details of any physical injuries sustained, if applicable</w:t>
      </w:r>
    </w:p>
    <w:p w14:paraId="5AE22194" w14:textId="77777777" w:rsidR="003B2E21" w:rsidRPr="003B2E21" w:rsidRDefault="003B2E21" w:rsidP="003B2E21">
      <w:pPr>
        <w:rPr>
          <w:rFonts w:asciiTheme="minorHAnsi" w:hAnsiTheme="minorHAnsi" w:cstheme="minorHAnsi"/>
          <w:color w:val="1B1C1D"/>
          <w:sz w:val="22"/>
          <w:szCs w:val="22"/>
        </w:rPr>
      </w:pPr>
    </w:p>
    <w:p w14:paraId="40A27419" w14:textId="62244F28" w:rsidR="00A65E74" w:rsidRPr="00A65E74" w:rsidRDefault="003B2E21" w:rsidP="00A65E74">
      <w:pPr>
        <w:rPr>
          <w:rFonts w:asciiTheme="minorHAnsi" w:hAnsiTheme="minorHAnsi" w:cstheme="minorHAnsi"/>
          <w:sz w:val="22"/>
          <w:szCs w:val="22"/>
        </w:rPr>
      </w:pPr>
      <w:r w:rsidRPr="00A65E74">
        <w:rPr>
          <w:rFonts w:asciiTheme="minorHAnsi" w:hAnsiTheme="minorHAnsi" w:cstheme="minorHAnsi"/>
          <w:color w:val="1B1C1D"/>
          <w:sz w:val="22"/>
          <w:szCs w:val="22"/>
        </w:rPr>
        <w:t xml:space="preserve">When we report </w:t>
      </w:r>
      <w:r w:rsidRPr="00A65E74">
        <w:rPr>
          <w:rFonts w:asciiTheme="minorHAnsi" w:hAnsiTheme="minorHAnsi" w:cstheme="minorHAnsi"/>
          <w:b/>
          <w:bCs/>
          <w:color w:val="1B1C1D"/>
          <w:sz w:val="22"/>
          <w:szCs w:val="22"/>
        </w:rPr>
        <w:t>seclusion incidents and restraint incidents</w:t>
      </w:r>
      <w:r w:rsidRPr="00A65E74">
        <w:rPr>
          <w:rFonts w:asciiTheme="minorHAnsi" w:hAnsiTheme="minorHAnsi" w:cstheme="minorHAnsi"/>
          <w:color w:val="1B1C1D"/>
          <w:sz w:val="22"/>
          <w:szCs w:val="22"/>
        </w:rPr>
        <w:t xml:space="preserve"> to p</w:t>
      </w:r>
      <w:r w:rsidRPr="002C252F">
        <w:rPr>
          <w:rFonts w:asciiTheme="minorHAnsi" w:hAnsiTheme="minorHAnsi" w:cstheme="minorHAnsi"/>
          <w:color w:val="1B1C1D"/>
          <w:sz w:val="22"/>
          <w:szCs w:val="22"/>
        </w:rPr>
        <w:t xml:space="preserve">arents/carers, we will provide parents/carers with </w:t>
      </w:r>
      <w:r w:rsidR="00A65E74" w:rsidRPr="002C252F">
        <w:rPr>
          <w:rFonts w:asciiTheme="minorHAnsi" w:hAnsiTheme="minorHAnsi" w:cstheme="minorHAnsi"/>
          <w:color w:val="1B1C1D"/>
          <w:sz w:val="22"/>
          <w:szCs w:val="22"/>
        </w:rPr>
        <w:t xml:space="preserve">written information </w:t>
      </w:r>
      <w:r w:rsidR="00714BD2" w:rsidRPr="002C252F">
        <w:rPr>
          <w:rFonts w:asciiTheme="minorHAnsi" w:hAnsiTheme="minorHAnsi" w:cstheme="minorHAnsi"/>
          <w:color w:val="1B1C1D"/>
          <w:sz w:val="22"/>
          <w:szCs w:val="22"/>
        </w:rPr>
        <w:t xml:space="preserve">(as listed immediately above) </w:t>
      </w:r>
      <w:r w:rsidR="00A65E74" w:rsidRPr="002C252F">
        <w:rPr>
          <w:rFonts w:asciiTheme="minorHAnsi" w:hAnsiTheme="minorHAnsi" w:cstheme="minorHAnsi"/>
          <w:color w:val="1B1C1D"/>
          <w:sz w:val="22"/>
          <w:szCs w:val="22"/>
        </w:rPr>
        <w:t xml:space="preserve">about the incident </w:t>
      </w:r>
      <w:r w:rsidR="00A65E74" w:rsidRPr="002C252F">
        <w:rPr>
          <w:rFonts w:asciiTheme="minorHAnsi" w:hAnsiTheme="minorHAnsi" w:cstheme="minorHAnsi"/>
          <w:sz w:val="22"/>
          <w:szCs w:val="22"/>
        </w:rPr>
        <w:t>through use of the appended letter</w:t>
      </w:r>
      <w:r w:rsidR="00E3367C" w:rsidRPr="002C252F">
        <w:rPr>
          <w:rFonts w:asciiTheme="minorHAnsi" w:hAnsiTheme="minorHAnsi" w:cstheme="minorHAnsi"/>
          <w:sz w:val="22"/>
          <w:szCs w:val="22"/>
        </w:rPr>
        <w:t xml:space="preserve"> (see section 16)</w:t>
      </w:r>
      <w:r w:rsidR="00A65E74" w:rsidRPr="002C252F">
        <w:rPr>
          <w:rFonts w:asciiTheme="minorHAnsi" w:hAnsiTheme="minorHAnsi" w:cstheme="minorHAnsi"/>
          <w:sz w:val="22"/>
          <w:szCs w:val="22"/>
        </w:rPr>
        <w:t>. This may be sent by email or through a printed letter. At times, a member of staff may also contact the parent / carer by phone call to discuss the incident.</w:t>
      </w:r>
      <w:r w:rsidR="00A65E74" w:rsidRPr="00A65E74">
        <w:rPr>
          <w:rFonts w:asciiTheme="minorHAnsi" w:hAnsiTheme="minorHAnsi" w:cstheme="minorHAnsi"/>
          <w:sz w:val="22"/>
          <w:szCs w:val="22"/>
        </w:rPr>
        <w:t xml:space="preserve"> </w:t>
      </w:r>
    </w:p>
    <w:p w14:paraId="2A28D3F5" w14:textId="77777777" w:rsidR="003B2E21" w:rsidRPr="003B2E21" w:rsidRDefault="003B2E21" w:rsidP="003B2E21">
      <w:pPr>
        <w:rPr>
          <w:rFonts w:asciiTheme="minorHAnsi" w:hAnsiTheme="minorHAnsi" w:cstheme="minorHAnsi"/>
          <w:color w:val="1B1C1D"/>
          <w:sz w:val="22"/>
          <w:szCs w:val="22"/>
        </w:rPr>
      </w:pPr>
    </w:p>
    <w:p w14:paraId="7B582136" w14:textId="77777777"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b/>
          <w:bCs/>
          <w:color w:val="1B1C1D"/>
          <w:sz w:val="22"/>
          <w:szCs w:val="22"/>
        </w:rPr>
        <w:t>Note:</w:t>
      </w:r>
      <w:r w:rsidRPr="003B2E21">
        <w:rPr>
          <w:rFonts w:asciiTheme="minorHAnsi" w:hAnsiTheme="minorHAnsi" w:cstheme="minorHAnsi"/>
          <w:color w:val="1B1C1D"/>
          <w:sz w:val="22"/>
          <w:szCs w:val="22"/>
        </w:rPr>
        <w:t xml:space="preserve"> if a seclusion or restraint incident also constitutes a significant incident involving force, we will report it in line with our procedure for reporting significant incidents involving force. It does not need to be reported twice.</w:t>
      </w:r>
    </w:p>
    <w:p w14:paraId="7EFF1232" w14:textId="77777777" w:rsidR="003B2E21" w:rsidRPr="003B2E21" w:rsidRDefault="003B2E21" w:rsidP="003B2E21">
      <w:pPr>
        <w:rPr>
          <w:rFonts w:asciiTheme="minorHAnsi" w:hAnsiTheme="minorHAnsi" w:cstheme="minorHAnsi"/>
          <w:color w:val="1B1C1D"/>
          <w:sz w:val="22"/>
          <w:szCs w:val="22"/>
        </w:rPr>
      </w:pPr>
    </w:p>
    <w:p w14:paraId="1A69F27D" w14:textId="77777777"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color w:val="1B1C1D"/>
          <w:sz w:val="22"/>
          <w:szCs w:val="22"/>
        </w:rPr>
        <w:t>When reporting to parents/carers, we will have regard to data protection requirements when deciding what information to share. For example, we will not include any identifying details of any other pupil.</w:t>
      </w:r>
    </w:p>
    <w:p w14:paraId="6D8875A8" w14:textId="77777777" w:rsidR="003B2E21" w:rsidRPr="003B2E21" w:rsidRDefault="003B2E21" w:rsidP="003B2E21">
      <w:pPr>
        <w:rPr>
          <w:rFonts w:asciiTheme="minorHAnsi" w:hAnsiTheme="minorHAnsi" w:cstheme="minorHAnsi"/>
          <w:color w:val="1B1C1D"/>
          <w:sz w:val="22"/>
          <w:szCs w:val="22"/>
        </w:rPr>
      </w:pPr>
    </w:p>
    <w:p w14:paraId="27169C7A" w14:textId="1B4E0E54" w:rsidR="003B2E21" w:rsidRPr="0086664C" w:rsidRDefault="0086664C" w:rsidP="003B2E21">
      <w:pPr>
        <w:rPr>
          <w:rFonts w:asciiTheme="minorHAnsi" w:hAnsiTheme="minorHAnsi" w:cstheme="minorHAnsi"/>
          <w:b/>
          <w:bCs/>
          <w:color w:val="1B1C1D"/>
          <w:sz w:val="26"/>
          <w:szCs w:val="26"/>
        </w:rPr>
      </w:pPr>
      <w:r>
        <w:rPr>
          <w:rFonts w:asciiTheme="minorHAnsi" w:hAnsiTheme="minorHAnsi" w:cstheme="minorHAnsi"/>
          <w:b/>
          <w:bCs/>
          <w:color w:val="1B1C1D"/>
          <w:sz w:val="26"/>
          <w:szCs w:val="26"/>
        </w:rPr>
        <w:t xml:space="preserve">12.3 </w:t>
      </w:r>
      <w:r w:rsidR="003B2E21" w:rsidRPr="0086664C">
        <w:rPr>
          <w:rFonts w:asciiTheme="minorHAnsi" w:hAnsiTheme="minorHAnsi" w:cstheme="minorHAnsi"/>
          <w:b/>
          <w:bCs/>
          <w:color w:val="1B1C1D"/>
          <w:sz w:val="26"/>
          <w:szCs w:val="26"/>
        </w:rPr>
        <w:t>Following up with parents/carers after an incident</w:t>
      </w:r>
    </w:p>
    <w:p w14:paraId="297DC445" w14:textId="77777777" w:rsidR="003B2E21" w:rsidRPr="003B2E21" w:rsidRDefault="003B2E21" w:rsidP="003B2E21">
      <w:pPr>
        <w:rPr>
          <w:rFonts w:asciiTheme="minorHAnsi" w:hAnsiTheme="minorHAnsi" w:cstheme="minorHAnsi"/>
          <w:color w:val="1B1C1D"/>
          <w:sz w:val="22"/>
          <w:szCs w:val="22"/>
        </w:rPr>
      </w:pPr>
    </w:p>
    <w:p w14:paraId="58DF5DA3" w14:textId="0E8F84C6" w:rsidR="003B2E21" w:rsidRPr="000564D6" w:rsidRDefault="00BF54DE" w:rsidP="003B2E21">
      <w:pPr>
        <w:rPr>
          <w:rFonts w:asciiTheme="minorHAnsi" w:hAnsiTheme="minorHAnsi" w:cstheme="minorHAnsi"/>
          <w:sz w:val="22"/>
          <w:szCs w:val="22"/>
        </w:rPr>
      </w:pPr>
      <w:r w:rsidRPr="000564D6">
        <w:rPr>
          <w:rFonts w:asciiTheme="minorHAnsi" w:hAnsiTheme="minorHAnsi" w:cstheme="minorHAnsi"/>
          <w:sz w:val="22"/>
          <w:szCs w:val="22"/>
        </w:rPr>
        <w:t>School leaders may</w:t>
      </w:r>
      <w:r w:rsidR="003B2E21" w:rsidRPr="000564D6">
        <w:rPr>
          <w:rFonts w:asciiTheme="minorHAnsi" w:hAnsiTheme="minorHAnsi" w:cstheme="minorHAnsi"/>
          <w:sz w:val="22"/>
          <w:szCs w:val="22"/>
        </w:rPr>
        <w:t xml:space="preserve"> invite parents/carers to have a follow-up discussion about the incident, where appropriate.</w:t>
      </w:r>
      <w:r w:rsidRPr="000564D6">
        <w:rPr>
          <w:rFonts w:asciiTheme="minorHAnsi" w:hAnsiTheme="minorHAnsi" w:cstheme="minorHAnsi"/>
          <w:sz w:val="22"/>
          <w:szCs w:val="22"/>
        </w:rPr>
        <w:t xml:space="preserve"> This discussion may be used to explore </w:t>
      </w:r>
      <w:r w:rsidR="003171F7" w:rsidRPr="000564D6">
        <w:rPr>
          <w:rFonts w:asciiTheme="minorHAnsi" w:hAnsiTheme="minorHAnsi" w:cstheme="minorHAnsi"/>
          <w:sz w:val="22"/>
          <w:szCs w:val="22"/>
        </w:rPr>
        <w:t>a new support plan (Behaviour and/or Positive Handling) or</w:t>
      </w:r>
      <w:r w:rsidRPr="000564D6">
        <w:rPr>
          <w:rFonts w:asciiTheme="minorHAnsi" w:hAnsiTheme="minorHAnsi" w:cstheme="minorHAnsi"/>
          <w:sz w:val="22"/>
          <w:szCs w:val="22"/>
        </w:rPr>
        <w:t xml:space="preserve"> update any existing support</w:t>
      </w:r>
      <w:r w:rsidR="003171F7" w:rsidRPr="000564D6">
        <w:rPr>
          <w:rFonts w:asciiTheme="minorHAnsi" w:hAnsiTheme="minorHAnsi" w:cstheme="minorHAnsi"/>
          <w:sz w:val="22"/>
          <w:szCs w:val="22"/>
        </w:rPr>
        <w:t>ive</w:t>
      </w:r>
      <w:r w:rsidRPr="000564D6">
        <w:rPr>
          <w:rFonts w:asciiTheme="minorHAnsi" w:hAnsiTheme="minorHAnsi" w:cstheme="minorHAnsi"/>
          <w:sz w:val="22"/>
          <w:szCs w:val="22"/>
        </w:rPr>
        <w:t xml:space="preserve"> plans in place</w:t>
      </w:r>
      <w:r w:rsidR="00D829FD">
        <w:rPr>
          <w:rFonts w:asciiTheme="minorHAnsi" w:hAnsiTheme="minorHAnsi" w:cstheme="minorHAnsi"/>
          <w:sz w:val="22"/>
          <w:szCs w:val="22"/>
        </w:rPr>
        <w:t xml:space="preserve"> with a view to</w:t>
      </w:r>
      <w:r w:rsidR="00CA623C">
        <w:rPr>
          <w:rFonts w:asciiTheme="minorHAnsi" w:hAnsiTheme="minorHAnsi" w:cstheme="minorHAnsi"/>
          <w:sz w:val="22"/>
          <w:szCs w:val="22"/>
        </w:rPr>
        <w:t xml:space="preserve"> review</w:t>
      </w:r>
      <w:r w:rsidR="00D829FD">
        <w:rPr>
          <w:rFonts w:asciiTheme="minorHAnsi" w:hAnsiTheme="minorHAnsi" w:cstheme="minorHAnsi"/>
          <w:sz w:val="22"/>
          <w:szCs w:val="22"/>
        </w:rPr>
        <w:t xml:space="preserve"> the </w:t>
      </w:r>
      <w:r w:rsidR="007838DB">
        <w:rPr>
          <w:rFonts w:asciiTheme="minorHAnsi" w:hAnsiTheme="minorHAnsi" w:cstheme="minorHAnsi"/>
          <w:sz w:val="22"/>
          <w:szCs w:val="22"/>
        </w:rPr>
        <w:t>effectiveness</w:t>
      </w:r>
      <w:r w:rsidR="00D829FD">
        <w:rPr>
          <w:rFonts w:asciiTheme="minorHAnsi" w:hAnsiTheme="minorHAnsi" w:cstheme="minorHAnsi"/>
          <w:sz w:val="22"/>
          <w:szCs w:val="22"/>
        </w:rPr>
        <w:t xml:space="preserve"> of </w:t>
      </w:r>
      <w:r w:rsidR="00CA623C">
        <w:rPr>
          <w:rFonts w:asciiTheme="minorHAnsi" w:hAnsiTheme="minorHAnsi" w:cstheme="minorHAnsi"/>
          <w:sz w:val="22"/>
          <w:szCs w:val="22"/>
        </w:rPr>
        <w:t xml:space="preserve">agreed </w:t>
      </w:r>
      <w:r w:rsidR="007838DB">
        <w:rPr>
          <w:rFonts w:asciiTheme="minorHAnsi" w:hAnsiTheme="minorHAnsi" w:cstheme="minorHAnsi"/>
          <w:sz w:val="22"/>
          <w:szCs w:val="22"/>
        </w:rPr>
        <w:t xml:space="preserve">de-escalation strategies and </w:t>
      </w:r>
      <w:r w:rsidR="00CA623C">
        <w:rPr>
          <w:rFonts w:asciiTheme="minorHAnsi" w:hAnsiTheme="minorHAnsi" w:cstheme="minorHAnsi"/>
          <w:sz w:val="22"/>
          <w:szCs w:val="22"/>
        </w:rPr>
        <w:t xml:space="preserve">possible </w:t>
      </w:r>
      <w:r w:rsidR="007838DB">
        <w:rPr>
          <w:rFonts w:asciiTheme="minorHAnsi" w:hAnsiTheme="minorHAnsi" w:cstheme="minorHAnsi"/>
          <w:sz w:val="22"/>
          <w:szCs w:val="22"/>
        </w:rPr>
        <w:t>future supportive actions.</w:t>
      </w:r>
    </w:p>
    <w:p w14:paraId="0C181680" w14:textId="77777777" w:rsidR="003B2E21" w:rsidRPr="003B2E21" w:rsidRDefault="003B2E21" w:rsidP="003B2E21">
      <w:pPr>
        <w:rPr>
          <w:rFonts w:asciiTheme="minorHAnsi" w:hAnsiTheme="minorHAnsi" w:cstheme="minorHAnsi"/>
          <w:color w:val="1B1C1D"/>
          <w:sz w:val="22"/>
          <w:szCs w:val="22"/>
          <w:highlight w:val="yellow"/>
        </w:rPr>
      </w:pPr>
    </w:p>
    <w:p w14:paraId="054B93EC" w14:textId="4B3C259E" w:rsidR="003B2E21" w:rsidRPr="0086664C" w:rsidRDefault="003B2E21" w:rsidP="003B2E21">
      <w:pPr>
        <w:pStyle w:val="6Abstract"/>
        <w:rPr>
          <w:rFonts w:asciiTheme="minorHAnsi" w:hAnsiTheme="minorHAnsi" w:cstheme="minorHAnsi"/>
          <w:b/>
          <w:sz w:val="26"/>
          <w:szCs w:val="26"/>
          <w:lang w:val="en-GB"/>
        </w:rPr>
      </w:pPr>
      <w:r w:rsidRPr="0086664C">
        <w:rPr>
          <w:rStyle w:val="Strong"/>
          <w:rFonts w:asciiTheme="minorHAnsi" w:hAnsiTheme="minorHAnsi" w:cstheme="minorHAnsi"/>
          <w:bCs w:val="0"/>
          <w:sz w:val="26"/>
          <w:szCs w:val="26"/>
          <w:lang w:val="en-GB"/>
        </w:rPr>
        <w:t>12.</w:t>
      </w:r>
      <w:r w:rsidR="0086664C">
        <w:rPr>
          <w:rStyle w:val="Strong"/>
          <w:rFonts w:asciiTheme="minorHAnsi" w:hAnsiTheme="minorHAnsi" w:cstheme="minorHAnsi"/>
          <w:bCs w:val="0"/>
          <w:sz w:val="26"/>
          <w:szCs w:val="26"/>
          <w:lang w:val="en-GB"/>
        </w:rPr>
        <w:t>4</w:t>
      </w:r>
      <w:r w:rsidRPr="0086664C">
        <w:rPr>
          <w:rStyle w:val="Strong"/>
          <w:rFonts w:asciiTheme="minorHAnsi" w:hAnsiTheme="minorHAnsi" w:cstheme="minorHAnsi"/>
          <w:bCs w:val="0"/>
          <w:sz w:val="26"/>
          <w:szCs w:val="26"/>
          <w:lang w:val="en-GB"/>
        </w:rPr>
        <w:t xml:space="preserve"> Reporting incidents to the </w:t>
      </w:r>
      <w:r w:rsidR="0086664C">
        <w:rPr>
          <w:rStyle w:val="Strong"/>
          <w:rFonts w:asciiTheme="minorHAnsi" w:hAnsiTheme="minorHAnsi" w:cstheme="minorHAnsi"/>
          <w:bCs w:val="0"/>
          <w:sz w:val="26"/>
          <w:szCs w:val="26"/>
          <w:lang w:val="en-GB"/>
        </w:rPr>
        <w:t>L</w:t>
      </w:r>
      <w:r w:rsidRPr="0086664C">
        <w:rPr>
          <w:rStyle w:val="Strong"/>
          <w:rFonts w:asciiTheme="minorHAnsi" w:hAnsiTheme="minorHAnsi" w:cstheme="minorHAnsi"/>
          <w:bCs w:val="0"/>
          <w:sz w:val="26"/>
          <w:szCs w:val="26"/>
          <w:lang w:val="en-GB"/>
        </w:rPr>
        <w:t xml:space="preserve">ocal </w:t>
      </w:r>
      <w:r w:rsidR="0086664C">
        <w:rPr>
          <w:rStyle w:val="Strong"/>
          <w:rFonts w:asciiTheme="minorHAnsi" w:hAnsiTheme="minorHAnsi" w:cstheme="minorHAnsi"/>
          <w:bCs w:val="0"/>
          <w:sz w:val="26"/>
          <w:szCs w:val="26"/>
          <w:lang w:val="en-GB"/>
        </w:rPr>
        <w:t>A</w:t>
      </w:r>
      <w:r w:rsidRPr="0086664C">
        <w:rPr>
          <w:rStyle w:val="Strong"/>
          <w:rFonts w:asciiTheme="minorHAnsi" w:hAnsiTheme="minorHAnsi" w:cstheme="minorHAnsi"/>
          <w:bCs w:val="0"/>
          <w:sz w:val="26"/>
          <w:szCs w:val="26"/>
          <w:lang w:val="en-GB"/>
        </w:rPr>
        <w:t>uthority</w:t>
      </w:r>
    </w:p>
    <w:p w14:paraId="3F7686E5" w14:textId="30EB1218"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In cases where we have assessed that an incident needs to be reported to the </w:t>
      </w:r>
      <w:r w:rsidR="0086664C">
        <w:rPr>
          <w:rFonts w:asciiTheme="minorHAnsi" w:hAnsiTheme="minorHAnsi" w:cstheme="minorHAnsi"/>
          <w:color w:val="1B1C1D"/>
          <w:sz w:val="22"/>
          <w:szCs w:val="22"/>
        </w:rPr>
        <w:t>Lo</w:t>
      </w:r>
      <w:r w:rsidRPr="003B2E21">
        <w:rPr>
          <w:rFonts w:asciiTheme="minorHAnsi" w:hAnsiTheme="minorHAnsi" w:cstheme="minorHAnsi"/>
          <w:color w:val="1B1C1D"/>
          <w:sz w:val="22"/>
          <w:szCs w:val="22"/>
        </w:rPr>
        <w:t xml:space="preserve">cal </w:t>
      </w:r>
      <w:r w:rsidR="0086664C">
        <w:rPr>
          <w:rFonts w:asciiTheme="minorHAnsi" w:hAnsiTheme="minorHAnsi" w:cstheme="minorHAnsi"/>
          <w:color w:val="1B1C1D"/>
          <w:sz w:val="22"/>
          <w:szCs w:val="22"/>
        </w:rPr>
        <w:t>A</w:t>
      </w:r>
      <w:r w:rsidRPr="003B2E21">
        <w:rPr>
          <w:rFonts w:asciiTheme="minorHAnsi" w:hAnsiTheme="minorHAnsi" w:cstheme="minorHAnsi"/>
          <w:color w:val="1B1C1D"/>
          <w:sz w:val="22"/>
          <w:szCs w:val="22"/>
        </w:rPr>
        <w:t>uthority where the pupil ordinarily resides (as outlined in section 12.2), this report will include all the information that we would normally share with the pupil’s parents/carers, as well as the reasons why we thought it was unsafe to tell the pupil’s parents/carers directly.</w:t>
      </w:r>
    </w:p>
    <w:p w14:paraId="4121E7F1" w14:textId="77777777" w:rsidR="003B2E21" w:rsidRPr="003B2E21" w:rsidRDefault="003B2E21" w:rsidP="003B2E21">
      <w:pPr>
        <w:rPr>
          <w:rFonts w:asciiTheme="minorHAnsi" w:hAnsiTheme="minorHAnsi" w:cstheme="minorHAnsi"/>
          <w:color w:val="1B1C1D"/>
          <w:sz w:val="22"/>
          <w:szCs w:val="22"/>
        </w:rPr>
      </w:pPr>
    </w:p>
    <w:p w14:paraId="4CCBDFD7" w14:textId="6988987A" w:rsidR="003B2E21" w:rsidRPr="003B2E21" w:rsidRDefault="003B2E21" w:rsidP="003B2E21">
      <w:pPr>
        <w:rPr>
          <w:rStyle w:val="Strong"/>
          <w:rFonts w:asciiTheme="minorHAnsi" w:hAnsiTheme="minorHAnsi" w:cstheme="minorHAnsi"/>
          <w:b w:val="0"/>
          <w:bCs w:val="0"/>
          <w:color w:val="1B1C1D"/>
          <w:sz w:val="22"/>
          <w:szCs w:val="22"/>
        </w:rPr>
      </w:pPr>
      <w:r w:rsidRPr="003B2E21">
        <w:rPr>
          <w:rFonts w:asciiTheme="minorHAnsi" w:hAnsiTheme="minorHAnsi" w:cstheme="minorHAnsi"/>
          <w:color w:val="1B1C1D"/>
          <w:sz w:val="22"/>
          <w:szCs w:val="22"/>
        </w:rPr>
        <w:t xml:space="preserve">In cases where a pupil has parents/carers and is the subject of a care order under section 31 of the Children Act 1989 or is being accommodated under section 20 of the Children Act 1989, we will report the incident to the relevant </w:t>
      </w:r>
      <w:r w:rsidR="0086664C">
        <w:rPr>
          <w:rFonts w:asciiTheme="minorHAnsi" w:hAnsiTheme="minorHAnsi" w:cstheme="minorHAnsi"/>
          <w:color w:val="1B1C1D"/>
          <w:sz w:val="22"/>
          <w:szCs w:val="22"/>
        </w:rPr>
        <w:t>L</w:t>
      </w:r>
      <w:r w:rsidRPr="003B2E21">
        <w:rPr>
          <w:rFonts w:asciiTheme="minorHAnsi" w:hAnsiTheme="minorHAnsi" w:cstheme="minorHAnsi"/>
          <w:color w:val="1B1C1D"/>
          <w:sz w:val="22"/>
          <w:szCs w:val="22"/>
        </w:rPr>
        <w:t xml:space="preserve">ocal </w:t>
      </w:r>
      <w:proofErr w:type="spellStart"/>
      <w:r w:rsidRPr="003B2E21">
        <w:rPr>
          <w:rFonts w:asciiTheme="minorHAnsi" w:hAnsiTheme="minorHAnsi" w:cstheme="minorHAnsi"/>
          <w:color w:val="1B1C1D"/>
          <w:sz w:val="22"/>
          <w:szCs w:val="22"/>
        </w:rPr>
        <w:t>a</w:t>
      </w:r>
      <w:r w:rsidR="0086664C">
        <w:rPr>
          <w:rFonts w:asciiTheme="minorHAnsi" w:hAnsiTheme="minorHAnsi" w:cstheme="minorHAnsi"/>
          <w:color w:val="1B1C1D"/>
          <w:sz w:val="22"/>
          <w:szCs w:val="22"/>
        </w:rPr>
        <w:t>A</w:t>
      </w:r>
      <w:r w:rsidRPr="003B2E21">
        <w:rPr>
          <w:rFonts w:asciiTheme="minorHAnsi" w:hAnsiTheme="minorHAnsi" w:cstheme="minorHAnsi"/>
          <w:color w:val="1B1C1D"/>
          <w:sz w:val="22"/>
          <w:szCs w:val="22"/>
        </w:rPr>
        <w:t>uthority</w:t>
      </w:r>
      <w:proofErr w:type="spellEnd"/>
      <w:r w:rsidRPr="003B2E21">
        <w:rPr>
          <w:rFonts w:asciiTheme="minorHAnsi" w:hAnsiTheme="minorHAnsi" w:cstheme="minorHAnsi"/>
          <w:color w:val="1B1C1D"/>
          <w:sz w:val="22"/>
          <w:szCs w:val="22"/>
        </w:rPr>
        <w:t xml:space="preserve"> in addition to the parents/carers (unless we deem it unsafe to inform the parents/carers, as set out in section 12.2 of this policy).</w:t>
      </w:r>
    </w:p>
    <w:p w14:paraId="44572C66" w14:textId="77777777" w:rsidR="003B2E21" w:rsidRPr="003B2E21" w:rsidRDefault="003B2E21" w:rsidP="003B2E21">
      <w:pPr>
        <w:rPr>
          <w:rFonts w:asciiTheme="minorHAnsi" w:hAnsiTheme="minorHAnsi" w:cstheme="minorHAnsi"/>
          <w:color w:val="1B1C1D"/>
          <w:sz w:val="22"/>
          <w:szCs w:val="22"/>
        </w:rPr>
      </w:pPr>
    </w:p>
    <w:p w14:paraId="5F4F111B" w14:textId="77777777" w:rsidR="003B2E21" w:rsidRPr="0086664C" w:rsidRDefault="003B2E21" w:rsidP="003B2E21">
      <w:pPr>
        <w:pStyle w:val="Heading1"/>
        <w:rPr>
          <w:rFonts w:asciiTheme="minorHAnsi" w:eastAsia="Arial" w:hAnsiTheme="minorHAnsi" w:cstheme="minorHAnsi"/>
          <w:i w:val="0"/>
          <w:iCs/>
          <w:sz w:val="28"/>
          <w:szCs w:val="28"/>
        </w:rPr>
      </w:pPr>
      <w:bookmarkStart w:id="24" w:name="_Toc141168170"/>
      <w:bookmarkStart w:id="25" w:name="_Toc224136256"/>
      <w:r w:rsidRPr="0086664C">
        <w:rPr>
          <w:rFonts w:asciiTheme="minorHAnsi" w:eastAsia="Arial" w:hAnsiTheme="minorHAnsi" w:cstheme="minorHAnsi"/>
          <w:i w:val="0"/>
          <w:iCs/>
          <w:sz w:val="28"/>
          <w:szCs w:val="28"/>
        </w:rPr>
        <w:t xml:space="preserve">13. </w:t>
      </w:r>
      <w:bookmarkEnd w:id="24"/>
      <w:r w:rsidRPr="0086664C">
        <w:rPr>
          <w:rFonts w:asciiTheme="minorHAnsi" w:eastAsia="Arial" w:hAnsiTheme="minorHAnsi" w:cstheme="minorHAnsi"/>
          <w:i w:val="0"/>
          <w:iCs/>
          <w:sz w:val="28"/>
          <w:szCs w:val="28"/>
        </w:rPr>
        <w:t>Complaints and allegations</w:t>
      </w:r>
      <w:bookmarkEnd w:id="25"/>
      <w:r w:rsidRPr="0086664C">
        <w:rPr>
          <w:rFonts w:asciiTheme="minorHAnsi" w:eastAsia="Arial" w:hAnsiTheme="minorHAnsi" w:cstheme="minorHAnsi"/>
          <w:i w:val="0"/>
          <w:iCs/>
          <w:sz w:val="28"/>
          <w:szCs w:val="28"/>
        </w:rPr>
        <w:br/>
      </w:r>
    </w:p>
    <w:p w14:paraId="775020A8" w14:textId="459F6C6A" w:rsidR="003B2E21" w:rsidRPr="003B2E21" w:rsidRDefault="003B2E21" w:rsidP="003B2E21">
      <w:pPr>
        <w:pStyle w:val="6Abstract"/>
        <w:rPr>
          <w:rFonts w:asciiTheme="minorHAnsi" w:hAnsiTheme="minorHAnsi" w:cstheme="minorHAnsi"/>
          <w:color w:val="1B1C1D"/>
          <w:sz w:val="22"/>
          <w:szCs w:val="22"/>
          <w:lang w:val="en-GB"/>
        </w:rPr>
      </w:pPr>
      <w:r w:rsidRPr="003B2E21">
        <w:rPr>
          <w:rFonts w:asciiTheme="minorHAnsi" w:hAnsiTheme="minorHAnsi" w:cstheme="minorHAnsi"/>
          <w:color w:val="1B1C1D"/>
          <w:sz w:val="22"/>
          <w:szCs w:val="22"/>
          <w:lang w:val="en-GB"/>
        </w:rPr>
        <w:t>Any complaints about the use of restrictive interventions will be handled through our school's complaints policy, which you can find</w:t>
      </w:r>
      <w:r w:rsidR="00DD2C58">
        <w:rPr>
          <w:rFonts w:asciiTheme="minorHAnsi" w:hAnsiTheme="minorHAnsi" w:cstheme="minorHAnsi"/>
          <w:color w:val="1B1C1D"/>
          <w:sz w:val="22"/>
          <w:szCs w:val="22"/>
          <w:lang w:val="en-GB"/>
        </w:rPr>
        <w:t xml:space="preserve"> on the school website.</w:t>
      </w:r>
      <w:r w:rsidRPr="003B2E21">
        <w:rPr>
          <w:rFonts w:asciiTheme="minorHAnsi" w:hAnsiTheme="minorHAnsi" w:cstheme="minorHAnsi"/>
          <w:color w:val="1B1C1D"/>
          <w:sz w:val="22"/>
          <w:szCs w:val="22"/>
          <w:lang w:val="en-GB"/>
        </w:rPr>
        <w:t xml:space="preserve"> </w:t>
      </w:r>
    </w:p>
    <w:p w14:paraId="5801C3CB" w14:textId="77777777" w:rsidR="003B2E21" w:rsidRPr="003B2E21" w:rsidRDefault="003B2E21" w:rsidP="003B2E21">
      <w:pPr>
        <w:pStyle w:val="6Abstract"/>
        <w:rPr>
          <w:rFonts w:asciiTheme="minorHAnsi" w:hAnsiTheme="minorHAnsi" w:cstheme="minorHAnsi"/>
          <w:sz w:val="22"/>
          <w:szCs w:val="22"/>
        </w:rPr>
      </w:pPr>
      <w:r w:rsidRPr="003B2E21">
        <w:rPr>
          <w:rFonts w:asciiTheme="minorHAnsi" w:hAnsiTheme="minorHAnsi" w:cstheme="minorHAnsi"/>
          <w:color w:val="1B1C1D"/>
          <w:sz w:val="22"/>
          <w:szCs w:val="22"/>
          <w:lang w:val="en-GB"/>
        </w:rPr>
        <w:t xml:space="preserve">We take any allegation of inappropriate use of force and/or other restrictive interventions made against a member of staff very seriously. We will deal with allegations in line with the statutory safeguarding guidance </w:t>
      </w:r>
      <w:hyperlink r:id="rId26" w:history="1">
        <w:r w:rsidRPr="003B2E21">
          <w:rPr>
            <w:rStyle w:val="Hyperlink"/>
            <w:rFonts w:asciiTheme="minorHAnsi" w:hAnsiTheme="minorHAnsi" w:cstheme="minorHAnsi"/>
            <w:sz w:val="22"/>
            <w:szCs w:val="22"/>
          </w:rPr>
          <w:t>Keeping Children Safe in Education</w:t>
        </w:r>
      </w:hyperlink>
      <w:r w:rsidRPr="003B2E21">
        <w:rPr>
          <w:rFonts w:asciiTheme="minorHAnsi" w:hAnsiTheme="minorHAnsi" w:cstheme="minorHAnsi"/>
          <w:sz w:val="22"/>
          <w:szCs w:val="22"/>
        </w:rPr>
        <w:t>.</w:t>
      </w:r>
    </w:p>
    <w:p w14:paraId="56C118D6" w14:textId="77777777" w:rsidR="003B2E21" w:rsidRPr="00DD2C58" w:rsidRDefault="003B2E21" w:rsidP="003B2E21">
      <w:pPr>
        <w:pStyle w:val="Heading1"/>
        <w:rPr>
          <w:rFonts w:asciiTheme="minorHAnsi" w:eastAsia="Arial" w:hAnsiTheme="minorHAnsi" w:cstheme="minorHAnsi"/>
          <w:i w:val="0"/>
          <w:iCs/>
          <w:sz w:val="28"/>
          <w:szCs w:val="28"/>
        </w:rPr>
      </w:pPr>
      <w:bookmarkStart w:id="26" w:name="_Toc141168171"/>
      <w:bookmarkStart w:id="27" w:name="_Toc224136257"/>
      <w:r w:rsidRPr="00DD2C58">
        <w:rPr>
          <w:rFonts w:asciiTheme="minorHAnsi" w:eastAsia="Arial" w:hAnsiTheme="minorHAnsi" w:cstheme="minorHAnsi"/>
          <w:i w:val="0"/>
          <w:iCs/>
          <w:sz w:val="28"/>
          <w:szCs w:val="28"/>
        </w:rPr>
        <w:t>14. M</w:t>
      </w:r>
      <w:bookmarkEnd w:id="26"/>
      <w:r w:rsidRPr="00DD2C58">
        <w:rPr>
          <w:rFonts w:asciiTheme="minorHAnsi" w:eastAsia="Arial" w:hAnsiTheme="minorHAnsi" w:cstheme="minorHAnsi"/>
          <w:i w:val="0"/>
          <w:iCs/>
          <w:sz w:val="28"/>
          <w:szCs w:val="28"/>
        </w:rPr>
        <w:t>onitoring and review</w:t>
      </w:r>
      <w:bookmarkEnd w:id="27"/>
      <w:r w:rsidRPr="00DD2C58">
        <w:rPr>
          <w:rFonts w:asciiTheme="minorHAnsi" w:eastAsia="Arial" w:hAnsiTheme="minorHAnsi" w:cstheme="minorHAnsi"/>
          <w:i w:val="0"/>
          <w:iCs/>
          <w:sz w:val="28"/>
          <w:szCs w:val="28"/>
        </w:rPr>
        <w:br/>
      </w:r>
    </w:p>
    <w:p w14:paraId="59025064" w14:textId="7FAAD9BA" w:rsidR="003B2E21" w:rsidRPr="003B2E21" w:rsidRDefault="003B2E21" w:rsidP="00F67969">
      <w:pPr>
        <w:pStyle w:val="1bodycopy10pt"/>
        <w:rPr>
          <w:rFonts w:asciiTheme="minorHAnsi" w:hAnsiTheme="minorHAnsi" w:cstheme="minorHAnsi"/>
          <w:sz w:val="22"/>
          <w:szCs w:val="22"/>
        </w:rPr>
      </w:pPr>
      <w:r w:rsidRPr="003B2E21">
        <w:rPr>
          <w:rFonts w:asciiTheme="minorHAnsi" w:hAnsiTheme="minorHAnsi" w:cstheme="minorHAnsi"/>
          <w:sz w:val="22"/>
          <w:szCs w:val="22"/>
        </w:rPr>
        <w:t xml:space="preserve">This policy will be reviewed </w:t>
      </w:r>
      <w:r w:rsidR="00DD2C58" w:rsidRPr="007774D2">
        <w:rPr>
          <w:rFonts w:asciiTheme="minorHAnsi" w:hAnsiTheme="minorHAnsi" w:cstheme="minorHAnsi"/>
          <w:sz w:val="22"/>
          <w:szCs w:val="22"/>
        </w:rPr>
        <w:t>bi-</w:t>
      </w:r>
      <w:r w:rsidR="00DD2C58" w:rsidRPr="002C252F">
        <w:rPr>
          <w:rFonts w:asciiTheme="minorHAnsi" w:hAnsiTheme="minorHAnsi" w:cstheme="minorHAnsi"/>
          <w:sz w:val="22"/>
          <w:szCs w:val="22"/>
        </w:rPr>
        <w:t>annually by the Headteacher</w:t>
      </w:r>
      <w:r w:rsidR="002C252F" w:rsidRPr="002C252F">
        <w:rPr>
          <w:rFonts w:asciiTheme="minorHAnsi" w:hAnsiTheme="minorHAnsi" w:cstheme="minorHAnsi"/>
          <w:sz w:val="22"/>
          <w:szCs w:val="22"/>
        </w:rPr>
        <w:t xml:space="preserve"> </w:t>
      </w:r>
      <w:r w:rsidR="00F67969" w:rsidRPr="002C252F">
        <w:rPr>
          <w:rFonts w:asciiTheme="minorHAnsi" w:hAnsiTheme="minorHAnsi" w:cstheme="minorHAnsi"/>
          <w:sz w:val="22"/>
          <w:szCs w:val="22"/>
        </w:rPr>
        <w:t>based</w:t>
      </w:r>
      <w:r w:rsidR="00F67969" w:rsidRPr="007774D2">
        <w:rPr>
          <w:rFonts w:asciiTheme="minorHAnsi" w:hAnsiTheme="minorHAnsi" w:cstheme="minorHAnsi"/>
          <w:sz w:val="22"/>
          <w:szCs w:val="22"/>
        </w:rPr>
        <w:t xml:space="preserve"> on the latest </w:t>
      </w:r>
      <w:r w:rsidR="007774D2" w:rsidRPr="007774D2">
        <w:rPr>
          <w:rFonts w:asciiTheme="minorHAnsi" w:hAnsiTheme="minorHAnsi" w:cstheme="minorHAnsi"/>
          <w:sz w:val="22"/>
          <w:szCs w:val="22"/>
        </w:rPr>
        <w:t xml:space="preserve">Department for Education and Trust </w:t>
      </w:r>
      <w:r w:rsidR="00F67969" w:rsidRPr="007774D2">
        <w:rPr>
          <w:rFonts w:asciiTheme="minorHAnsi" w:hAnsiTheme="minorHAnsi" w:cstheme="minorHAnsi"/>
          <w:sz w:val="22"/>
          <w:szCs w:val="22"/>
        </w:rPr>
        <w:t>guidance.</w:t>
      </w:r>
      <w:r w:rsidRPr="003B2E21">
        <w:rPr>
          <w:rFonts w:asciiTheme="minorHAnsi" w:hAnsiTheme="minorHAnsi" w:cstheme="minorHAnsi"/>
          <w:sz w:val="22"/>
          <w:szCs w:val="22"/>
        </w:rPr>
        <w:br/>
      </w:r>
    </w:p>
    <w:p w14:paraId="48D2EEB5" w14:textId="77777777" w:rsidR="003B2E21" w:rsidRPr="007774D2" w:rsidRDefault="003B2E21" w:rsidP="003B2E21">
      <w:pPr>
        <w:pStyle w:val="Heading1"/>
        <w:rPr>
          <w:rFonts w:asciiTheme="minorHAnsi" w:eastAsia="Arial" w:hAnsiTheme="minorHAnsi" w:cstheme="minorHAnsi"/>
          <w:i w:val="0"/>
          <w:iCs/>
          <w:sz w:val="28"/>
          <w:szCs w:val="28"/>
        </w:rPr>
      </w:pPr>
      <w:bookmarkStart w:id="28" w:name="_Toc141168172"/>
      <w:bookmarkStart w:id="29" w:name="_Toc224136258"/>
      <w:r w:rsidRPr="007774D2">
        <w:rPr>
          <w:rFonts w:asciiTheme="minorHAnsi" w:eastAsia="Arial" w:hAnsiTheme="minorHAnsi" w:cstheme="minorHAnsi"/>
          <w:i w:val="0"/>
          <w:iCs/>
          <w:sz w:val="28"/>
          <w:szCs w:val="28"/>
        </w:rPr>
        <w:lastRenderedPageBreak/>
        <w:t xml:space="preserve">15. </w:t>
      </w:r>
      <w:bookmarkEnd w:id="28"/>
      <w:r w:rsidRPr="007774D2">
        <w:rPr>
          <w:rFonts w:asciiTheme="minorHAnsi" w:eastAsia="Arial" w:hAnsiTheme="minorHAnsi" w:cstheme="minorHAnsi"/>
          <w:i w:val="0"/>
          <w:iCs/>
          <w:sz w:val="28"/>
          <w:szCs w:val="28"/>
        </w:rPr>
        <w:t>Links with other policies</w:t>
      </w:r>
      <w:bookmarkEnd w:id="29"/>
    </w:p>
    <w:p w14:paraId="5F1C828C" w14:textId="77777777" w:rsidR="003B2E21" w:rsidRPr="003B2E21" w:rsidRDefault="003B2E21" w:rsidP="003B2E21">
      <w:pPr>
        <w:pStyle w:val="4Bulletedcopyblue"/>
        <w:rPr>
          <w:rFonts w:asciiTheme="minorHAnsi" w:hAnsiTheme="minorHAnsi" w:cstheme="minorHAnsi"/>
          <w:sz w:val="22"/>
          <w:szCs w:val="22"/>
        </w:rPr>
      </w:pPr>
    </w:p>
    <w:p w14:paraId="63C92B2B" w14:textId="77777777" w:rsidR="003B2E21" w:rsidRPr="003B2E21" w:rsidRDefault="003B2E21" w:rsidP="003B2E21">
      <w:pPr>
        <w:pStyle w:val="4Bulletedcopyblue"/>
        <w:rPr>
          <w:rFonts w:asciiTheme="minorHAnsi" w:hAnsiTheme="minorHAnsi" w:cstheme="minorHAnsi"/>
          <w:sz w:val="22"/>
          <w:szCs w:val="22"/>
        </w:rPr>
      </w:pPr>
      <w:r w:rsidRPr="003B2E21">
        <w:rPr>
          <w:rFonts w:asciiTheme="minorHAnsi" w:hAnsiTheme="minorHAnsi" w:cstheme="minorHAnsi"/>
          <w:sz w:val="22"/>
          <w:szCs w:val="22"/>
        </w:rPr>
        <w:t>This policy links to the following policies and procedures:</w:t>
      </w:r>
    </w:p>
    <w:p w14:paraId="378A098E" w14:textId="77777777" w:rsidR="003B2E21" w:rsidRPr="002C252F"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Behaviour </w:t>
      </w:r>
      <w:r w:rsidRPr="002C252F">
        <w:rPr>
          <w:rFonts w:asciiTheme="minorHAnsi" w:hAnsiTheme="minorHAnsi" w:cstheme="minorHAnsi"/>
          <w:sz w:val="22"/>
          <w:szCs w:val="22"/>
        </w:rPr>
        <w:t>policy</w:t>
      </w:r>
    </w:p>
    <w:p w14:paraId="459D6CDE" w14:textId="50A1FFD0" w:rsidR="003B2E21" w:rsidRPr="002C252F" w:rsidRDefault="007774D2" w:rsidP="00C30505">
      <w:pPr>
        <w:pStyle w:val="4Bulletedcopyblue"/>
        <w:numPr>
          <w:ilvl w:val="0"/>
          <w:numId w:val="9"/>
        </w:numPr>
        <w:ind w:left="340" w:hanging="170"/>
        <w:rPr>
          <w:rFonts w:asciiTheme="minorHAnsi" w:hAnsiTheme="minorHAnsi" w:cstheme="minorHAnsi"/>
          <w:sz w:val="22"/>
          <w:szCs w:val="22"/>
        </w:rPr>
      </w:pPr>
      <w:r w:rsidRPr="002C252F">
        <w:rPr>
          <w:rFonts w:asciiTheme="minorHAnsi" w:hAnsiTheme="minorHAnsi" w:cstheme="minorHAnsi"/>
          <w:sz w:val="22"/>
          <w:szCs w:val="22"/>
        </w:rPr>
        <w:t xml:space="preserve">Safeguarding and </w:t>
      </w:r>
      <w:r w:rsidR="003B2E21" w:rsidRPr="002C252F">
        <w:rPr>
          <w:rFonts w:asciiTheme="minorHAnsi" w:hAnsiTheme="minorHAnsi" w:cstheme="minorHAnsi"/>
          <w:sz w:val="22"/>
          <w:szCs w:val="22"/>
        </w:rPr>
        <w:t>Child</w:t>
      </w:r>
      <w:r w:rsidRPr="002C252F">
        <w:rPr>
          <w:rFonts w:asciiTheme="minorHAnsi" w:hAnsiTheme="minorHAnsi" w:cstheme="minorHAnsi"/>
          <w:sz w:val="22"/>
          <w:szCs w:val="22"/>
        </w:rPr>
        <w:t xml:space="preserve"> P</w:t>
      </w:r>
      <w:r w:rsidR="003B2E21" w:rsidRPr="002C252F">
        <w:rPr>
          <w:rFonts w:asciiTheme="minorHAnsi" w:hAnsiTheme="minorHAnsi" w:cstheme="minorHAnsi"/>
          <w:sz w:val="22"/>
          <w:szCs w:val="22"/>
        </w:rPr>
        <w:t xml:space="preserve">rotection </w:t>
      </w:r>
      <w:r w:rsidR="002C252F">
        <w:rPr>
          <w:rFonts w:asciiTheme="minorHAnsi" w:hAnsiTheme="minorHAnsi" w:cstheme="minorHAnsi"/>
          <w:sz w:val="22"/>
          <w:szCs w:val="22"/>
        </w:rPr>
        <w:t>P</w:t>
      </w:r>
      <w:r w:rsidRPr="002C252F">
        <w:rPr>
          <w:rFonts w:asciiTheme="minorHAnsi" w:hAnsiTheme="minorHAnsi" w:cstheme="minorHAnsi"/>
          <w:sz w:val="22"/>
          <w:szCs w:val="22"/>
        </w:rPr>
        <w:t>olicy</w:t>
      </w:r>
    </w:p>
    <w:p w14:paraId="43666A26" w14:textId="7F14E58A"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Complaints p</w:t>
      </w:r>
      <w:r w:rsidR="00CF198B">
        <w:rPr>
          <w:rFonts w:asciiTheme="minorHAnsi" w:hAnsiTheme="minorHAnsi" w:cstheme="minorHAnsi"/>
          <w:sz w:val="22"/>
          <w:szCs w:val="22"/>
        </w:rPr>
        <w:t>olicy</w:t>
      </w:r>
    </w:p>
    <w:p w14:paraId="4B03040D" w14:textId="0263FD71" w:rsidR="003B2E21" w:rsidRPr="002C252F" w:rsidRDefault="003B2E21" w:rsidP="00C30505">
      <w:pPr>
        <w:pStyle w:val="4Bulletedcopyblue"/>
        <w:numPr>
          <w:ilvl w:val="0"/>
          <w:numId w:val="9"/>
        </w:numPr>
        <w:ind w:left="340" w:hanging="170"/>
        <w:rPr>
          <w:rFonts w:asciiTheme="minorHAnsi" w:hAnsiTheme="minorHAnsi" w:cstheme="minorHAnsi"/>
          <w:sz w:val="22"/>
          <w:szCs w:val="22"/>
        </w:rPr>
      </w:pPr>
      <w:r w:rsidRPr="002C252F">
        <w:rPr>
          <w:rFonts w:asciiTheme="minorHAnsi" w:hAnsiTheme="minorHAnsi" w:cstheme="minorHAnsi"/>
          <w:sz w:val="22"/>
          <w:szCs w:val="22"/>
        </w:rPr>
        <w:t xml:space="preserve">Health and </w:t>
      </w:r>
      <w:r w:rsidR="00CF198B" w:rsidRPr="002C252F">
        <w:rPr>
          <w:rFonts w:asciiTheme="minorHAnsi" w:hAnsiTheme="minorHAnsi" w:cstheme="minorHAnsi"/>
          <w:sz w:val="22"/>
          <w:szCs w:val="22"/>
        </w:rPr>
        <w:t>S</w:t>
      </w:r>
      <w:r w:rsidRPr="002C252F">
        <w:rPr>
          <w:rFonts w:asciiTheme="minorHAnsi" w:hAnsiTheme="minorHAnsi" w:cstheme="minorHAnsi"/>
          <w:sz w:val="22"/>
          <w:szCs w:val="22"/>
        </w:rPr>
        <w:t>afety policy</w:t>
      </w:r>
    </w:p>
    <w:p w14:paraId="3CEFD7B8" w14:textId="18975415" w:rsidR="00887C94" w:rsidRPr="002C252F" w:rsidRDefault="003B2E21" w:rsidP="00C30505">
      <w:pPr>
        <w:pStyle w:val="4Bulletedcopyblue"/>
        <w:numPr>
          <w:ilvl w:val="0"/>
          <w:numId w:val="9"/>
        </w:numPr>
        <w:ind w:left="340" w:hanging="170"/>
        <w:rPr>
          <w:rFonts w:asciiTheme="minorHAnsi" w:hAnsiTheme="minorHAnsi" w:cstheme="minorHAnsi"/>
          <w:sz w:val="22"/>
          <w:szCs w:val="22"/>
        </w:rPr>
      </w:pPr>
      <w:r w:rsidRPr="002C252F">
        <w:rPr>
          <w:rFonts w:asciiTheme="minorHAnsi" w:hAnsiTheme="minorHAnsi" w:cstheme="minorHAnsi"/>
          <w:sz w:val="22"/>
          <w:szCs w:val="22"/>
        </w:rPr>
        <w:t>SEND policy</w:t>
      </w:r>
    </w:p>
    <w:p w14:paraId="13BC8710" w14:textId="3B07CD5D" w:rsidR="00CA5587" w:rsidRPr="002C252F" w:rsidRDefault="00CA5587" w:rsidP="00C30505">
      <w:pPr>
        <w:pStyle w:val="4Bulletedcopyblue"/>
        <w:numPr>
          <w:ilvl w:val="0"/>
          <w:numId w:val="9"/>
        </w:numPr>
        <w:ind w:left="340" w:hanging="170"/>
        <w:rPr>
          <w:rFonts w:asciiTheme="minorHAnsi" w:hAnsiTheme="minorHAnsi" w:cstheme="minorHAnsi"/>
          <w:sz w:val="22"/>
          <w:szCs w:val="22"/>
        </w:rPr>
      </w:pPr>
      <w:r w:rsidRPr="002C252F">
        <w:rPr>
          <w:rFonts w:asciiTheme="minorHAnsi" w:hAnsiTheme="minorHAnsi" w:cstheme="minorHAnsi"/>
          <w:sz w:val="22"/>
          <w:szCs w:val="22"/>
        </w:rPr>
        <w:t xml:space="preserve">Intimate Care Policy </w:t>
      </w:r>
    </w:p>
    <w:p w14:paraId="3AB2B379" w14:textId="77777777" w:rsidR="00CA5587" w:rsidRDefault="00CA5587" w:rsidP="00CA5587">
      <w:pPr>
        <w:pStyle w:val="4Bulletedcopyblue"/>
        <w:rPr>
          <w:rFonts w:asciiTheme="minorHAnsi" w:hAnsiTheme="minorHAnsi" w:cstheme="minorHAnsi"/>
          <w:sz w:val="22"/>
          <w:szCs w:val="22"/>
          <w:highlight w:val="yellow"/>
        </w:rPr>
      </w:pPr>
    </w:p>
    <w:p w14:paraId="4255DB13" w14:textId="0A649729" w:rsidR="00CA5587" w:rsidRDefault="00CA5587" w:rsidP="00CA5587">
      <w:pPr>
        <w:pStyle w:val="Heading1"/>
        <w:rPr>
          <w:rFonts w:asciiTheme="minorHAnsi" w:eastAsia="Arial" w:hAnsiTheme="minorHAnsi" w:cstheme="minorHAnsi"/>
          <w:i w:val="0"/>
          <w:iCs/>
          <w:sz w:val="28"/>
          <w:szCs w:val="28"/>
        </w:rPr>
      </w:pPr>
      <w:r w:rsidRPr="007774D2">
        <w:rPr>
          <w:rFonts w:asciiTheme="minorHAnsi" w:eastAsia="Arial" w:hAnsiTheme="minorHAnsi" w:cstheme="minorHAnsi"/>
          <w:i w:val="0"/>
          <w:iCs/>
          <w:sz w:val="28"/>
          <w:szCs w:val="28"/>
        </w:rPr>
        <w:t>1</w:t>
      </w:r>
      <w:r>
        <w:rPr>
          <w:rFonts w:asciiTheme="minorHAnsi" w:eastAsia="Arial" w:hAnsiTheme="minorHAnsi" w:cstheme="minorHAnsi"/>
          <w:i w:val="0"/>
          <w:iCs/>
          <w:sz w:val="28"/>
          <w:szCs w:val="28"/>
        </w:rPr>
        <w:t>6</w:t>
      </w:r>
      <w:r w:rsidRPr="007774D2">
        <w:rPr>
          <w:rFonts w:asciiTheme="minorHAnsi" w:eastAsia="Arial" w:hAnsiTheme="minorHAnsi" w:cstheme="minorHAnsi"/>
          <w:i w:val="0"/>
          <w:iCs/>
          <w:sz w:val="28"/>
          <w:szCs w:val="28"/>
        </w:rPr>
        <w:t xml:space="preserve">. </w:t>
      </w:r>
      <w:r>
        <w:rPr>
          <w:rFonts w:asciiTheme="minorHAnsi" w:eastAsia="Arial" w:hAnsiTheme="minorHAnsi" w:cstheme="minorHAnsi"/>
          <w:i w:val="0"/>
          <w:iCs/>
          <w:sz w:val="28"/>
          <w:szCs w:val="28"/>
        </w:rPr>
        <w:t>Appendix</w:t>
      </w:r>
      <w:r w:rsidR="007945D0">
        <w:rPr>
          <w:rFonts w:asciiTheme="minorHAnsi" w:eastAsia="Arial" w:hAnsiTheme="minorHAnsi" w:cstheme="minorHAnsi"/>
          <w:i w:val="0"/>
          <w:iCs/>
          <w:sz w:val="28"/>
          <w:szCs w:val="28"/>
        </w:rPr>
        <w:t xml:space="preserve"> </w:t>
      </w:r>
      <w:r w:rsidR="007945D0" w:rsidRPr="007945D0">
        <w:rPr>
          <w:rFonts w:asciiTheme="minorHAnsi" w:eastAsia="Arial" w:hAnsiTheme="minorHAnsi" w:cstheme="minorHAnsi"/>
          <w:b w:val="0"/>
          <w:bCs/>
          <w:i w:val="0"/>
          <w:iCs/>
        </w:rPr>
        <w:t>(see below)</w:t>
      </w:r>
    </w:p>
    <w:p w14:paraId="4A92304D" w14:textId="77777777" w:rsidR="00CA5587" w:rsidRPr="00CA5587" w:rsidRDefault="00CA5587" w:rsidP="00CA5587"/>
    <w:p w14:paraId="0C440E02" w14:textId="14DBCF88" w:rsidR="002C252F" w:rsidRPr="002C252F" w:rsidRDefault="002C252F" w:rsidP="002C252F">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Example letter to parents</w:t>
      </w:r>
    </w:p>
    <w:p w14:paraId="29DA2D48" w14:textId="4CAC5CAD" w:rsidR="002C252F" w:rsidRPr="002C252F" w:rsidRDefault="002C252F" w:rsidP="002C252F">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Incident response form</w:t>
      </w:r>
    </w:p>
    <w:p w14:paraId="1EE7EC02" w14:textId="77777777" w:rsidR="00CA5587" w:rsidRDefault="00CA5587" w:rsidP="00CA5587">
      <w:pPr>
        <w:pStyle w:val="4Bulletedcopyblue"/>
        <w:rPr>
          <w:rFonts w:asciiTheme="minorHAnsi" w:hAnsiTheme="minorHAnsi" w:cstheme="minorHAnsi"/>
          <w:sz w:val="22"/>
          <w:szCs w:val="22"/>
          <w:highlight w:val="yellow"/>
        </w:rPr>
      </w:pPr>
    </w:p>
    <w:p w14:paraId="5253B6DD" w14:textId="77777777" w:rsidR="007945D0" w:rsidRDefault="007945D0" w:rsidP="00CA5587">
      <w:pPr>
        <w:pStyle w:val="4Bulletedcopyblue"/>
        <w:rPr>
          <w:rFonts w:asciiTheme="minorHAnsi" w:hAnsiTheme="minorHAnsi" w:cstheme="minorHAnsi"/>
          <w:sz w:val="22"/>
          <w:szCs w:val="22"/>
          <w:highlight w:val="yellow"/>
        </w:rPr>
      </w:pPr>
    </w:p>
    <w:p w14:paraId="0AE2E1D3" w14:textId="77777777" w:rsidR="007945D0" w:rsidRDefault="007945D0" w:rsidP="00CA5587">
      <w:pPr>
        <w:pStyle w:val="4Bulletedcopyblue"/>
        <w:rPr>
          <w:rFonts w:asciiTheme="minorHAnsi" w:hAnsiTheme="minorHAnsi" w:cstheme="minorHAnsi"/>
          <w:sz w:val="22"/>
          <w:szCs w:val="22"/>
          <w:highlight w:val="yellow"/>
        </w:rPr>
      </w:pPr>
    </w:p>
    <w:p w14:paraId="789A420A" w14:textId="77777777" w:rsidR="007945D0" w:rsidRDefault="007945D0" w:rsidP="00CA5587">
      <w:pPr>
        <w:pStyle w:val="4Bulletedcopyblue"/>
        <w:rPr>
          <w:rFonts w:asciiTheme="minorHAnsi" w:hAnsiTheme="minorHAnsi" w:cstheme="minorHAnsi"/>
          <w:sz w:val="22"/>
          <w:szCs w:val="22"/>
          <w:highlight w:val="yellow"/>
        </w:rPr>
      </w:pPr>
    </w:p>
    <w:p w14:paraId="64ECBD79" w14:textId="77777777" w:rsidR="007945D0" w:rsidRDefault="007945D0" w:rsidP="00CA5587">
      <w:pPr>
        <w:pStyle w:val="4Bulletedcopyblue"/>
        <w:rPr>
          <w:rFonts w:asciiTheme="minorHAnsi" w:hAnsiTheme="minorHAnsi" w:cstheme="minorHAnsi"/>
          <w:sz w:val="22"/>
          <w:szCs w:val="22"/>
          <w:highlight w:val="yellow"/>
        </w:rPr>
      </w:pPr>
    </w:p>
    <w:p w14:paraId="1C399CAF" w14:textId="77777777" w:rsidR="007945D0" w:rsidRDefault="007945D0" w:rsidP="00CA5587">
      <w:pPr>
        <w:pStyle w:val="4Bulletedcopyblue"/>
        <w:rPr>
          <w:rFonts w:asciiTheme="minorHAnsi" w:hAnsiTheme="minorHAnsi" w:cstheme="minorHAnsi"/>
          <w:sz w:val="22"/>
          <w:szCs w:val="22"/>
          <w:highlight w:val="yellow"/>
        </w:rPr>
      </w:pPr>
    </w:p>
    <w:p w14:paraId="5430003F" w14:textId="77777777" w:rsidR="007945D0" w:rsidRDefault="007945D0" w:rsidP="00CA5587">
      <w:pPr>
        <w:pStyle w:val="4Bulletedcopyblue"/>
        <w:rPr>
          <w:rFonts w:asciiTheme="minorHAnsi" w:hAnsiTheme="minorHAnsi" w:cstheme="minorHAnsi"/>
          <w:sz w:val="22"/>
          <w:szCs w:val="22"/>
          <w:highlight w:val="yellow"/>
        </w:rPr>
      </w:pPr>
    </w:p>
    <w:p w14:paraId="4ED8C61B" w14:textId="77777777" w:rsidR="007945D0" w:rsidRDefault="007945D0" w:rsidP="00CA5587">
      <w:pPr>
        <w:pStyle w:val="4Bulletedcopyblue"/>
        <w:rPr>
          <w:rFonts w:asciiTheme="minorHAnsi" w:hAnsiTheme="minorHAnsi" w:cstheme="minorHAnsi"/>
          <w:sz w:val="22"/>
          <w:szCs w:val="22"/>
          <w:highlight w:val="yellow"/>
        </w:rPr>
      </w:pPr>
    </w:p>
    <w:p w14:paraId="21855800" w14:textId="77777777" w:rsidR="007945D0" w:rsidRDefault="007945D0" w:rsidP="00CA5587">
      <w:pPr>
        <w:pStyle w:val="4Bulletedcopyblue"/>
        <w:rPr>
          <w:rFonts w:asciiTheme="minorHAnsi" w:hAnsiTheme="minorHAnsi" w:cstheme="minorHAnsi"/>
          <w:sz w:val="22"/>
          <w:szCs w:val="22"/>
          <w:highlight w:val="yellow"/>
        </w:rPr>
      </w:pPr>
    </w:p>
    <w:p w14:paraId="4067D16B" w14:textId="77777777" w:rsidR="007945D0" w:rsidRDefault="007945D0" w:rsidP="00CA5587">
      <w:pPr>
        <w:pStyle w:val="4Bulletedcopyblue"/>
        <w:rPr>
          <w:rFonts w:asciiTheme="minorHAnsi" w:hAnsiTheme="minorHAnsi" w:cstheme="minorHAnsi"/>
          <w:sz w:val="22"/>
          <w:szCs w:val="22"/>
          <w:highlight w:val="yellow"/>
        </w:rPr>
      </w:pPr>
    </w:p>
    <w:p w14:paraId="64AEC307" w14:textId="77777777" w:rsidR="007945D0" w:rsidRDefault="007945D0" w:rsidP="00CA5587">
      <w:pPr>
        <w:pStyle w:val="4Bulletedcopyblue"/>
        <w:rPr>
          <w:rFonts w:asciiTheme="minorHAnsi" w:hAnsiTheme="minorHAnsi" w:cstheme="minorHAnsi"/>
          <w:sz w:val="22"/>
          <w:szCs w:val="22"/>
          <w:highlight w:val="yellow"/>
        </w:rPr>
      </w:pPr>
    </w:p>
    <w:p w14:paraId="12994653" w14:textId="77777777" w:rsidR="007945D0" w:rsidRDefault="007945D0" w:rsidP="00CA5587">
      <w:pPr>
        <w:pStyle w:val="4Bulletedcopyblue"/>
        <w:rPr>
          <w:rFonts w:asciiTheme="minorHAnsi" w:hAnsiTheme="minorHAnsi" w:cstheme="minorHAnsi"/>
          <w:sz w:val="22"/>
          <w:szCs w:val="22"/>
          <w:highlight w:val="yellow"/>
        </w:rPr>
      </w:pPr>
    </w:p>
    <w:p w14:paraId="2C3696E3" w14:textId="77777777" w:rsidR="007945D0" w:rsidRDefault="007945D0" w:rsidP="00CA5587">
      <w:pPr>
        <w:pStyle w:val="4Bulletedcopyblue"/>
        <w:rPr>
          <w:rFonts w:asciiTheme="minorHAnsi" w:hAnsiTheme="minorHAnsi" w:cstheme="minorHAnsi"/>
          <w:sz w:val="22"/>
          <w:szCs w:val="22"/>
          <w:highlight w:val="yellow"/>
        </w:rPr>
      </w:pPr>
    </w:p>
    <w:p w14:paraId="5893E8B8" w14:textId="77777777" w:rsidR="007945D0" w:rsidRDefault="007945D0" w:rsidP="00CA5587">
      <w:pPr>
        <w:pStyle w:val="4Bulletedcopyblue"/>
        <w:rPr>
          <w:rFonts w:asciiTheme="minorHAnsi" w:hAnsiTheme="minorHAnsi" w:cstheme="minorHAnsi"/>
          <w:sz w:val="22"/>
          <w:szCs w:val="22"/>
          <w:highlight w:val="yellow"/>
        </w:rPr>
      </w:pPr>
    </w:p>
    <w:p w14:paraId="53A2BD11" w14:textId="77777777" w:rsidR="007945D0" w:rsidRDefault="007945D0" w:rsidP="00CA5587">
      <w:pPr>
        <w:pStyle w:val="4Bulletedcopyblue"/>
        <w:rPr>
          <w:rFonts w:asciiTheme="minorHAnsi" w:hAnsiTheme="minorHAnsi" w:cstheme="minorHAnsi"/>
          <w:sz w:val="22"/>
          <w:szCs w:val="22"/>
          <w:highlight w:val="yellow"/>
        </w:rPr>
      </w:pPr>
    </w:p>
    <w:p w14:paraId="7BDD4A1D" w14:textId="77777777" w:rsidR="009A0DB5" w:rsidRDefault="009A0DB5" w:rsidP="00CA5587">
      <w:pPr>
        <w:pStyle w:val="4Bulletedcopyblue"/>
        <w:rPr>
          <w:rFonts w:asciiTheme="minorHAnsi" w:hAnsiTheme="minorHAnsi" w:cstheme="minorHAnsi"/>
          <w:sz w:val="22"/>
          <w:szCs w:val="22"/>
          <w:highlight w:val="yellow"/>
        </w:rPr>
        <w:sectPr w:rsidR="009A0DB5" w:rsidSect="00A514E6">
          <w:headerReference w:type="default" r:id="rId27"/>
          <w:footerReference w:type="default" r:id="rId28"/>
          <w:pgSz w:w="11907" w:h="16839" w:code="9"/>
          <w:pgMar w:top="567" w:right="567" w:bottom="425" w:left="567" w:header="289" w:footer="170" w:gutter="0"/>
          <w:pgNumType w:start="0"/>
          <w:cols w:space="708"/>
          <w:titlePg/>
          <w:docGrid w:linePitch="360"/>
        </w:sectPr>
      </w:pPr>
    </w:p>
    <w:p w14:paraId="52A7D8B4" w14:textId="77777777" w:rsidR="00A514E6" w:rsidRPr="00063DC6" w:rsidRDefault="00A514E6" w:rsidP="00A514E6">
      <w:pPr>
        <w:jc w:val="right"/>
        <w:rPr>
          <w:rFonts w:asciiTheme="minorHAnsi" w:hAnsiTheme="minorHAnsi" w:cstheme="minorHAnsi"/>
          <w:b/>
          <w:bCs/>
          <w:sz w:val="28"/>
          <w:szCs w:val="28"/>
        </w:rPr>
      </w:pPr>
      <w:r w:rsidRPr="00063DC6">
        <w:rPr>
          <w:rFonts w:asciiTheme="minorHAnsi" w:hAnsiTheme="minorHAnsi" w:cstheme="minorHAnsi"/>
          <w:noProof/>
          <w:sz w:val="28"/>
          <w:szCs w:val="28"/>
        </w:rPr>
        <w:lastRenderedPageBreak/>
        <w:drawing>
          <wp:anchor distT="0" distB="0" distL="114300" distR="114300" simplePos="0" relativeHeight="251666432" behindDoc="1" locked="0" layoutInCell="1" allowOverlap="1" wp14:anchorId="5E9892CD" wp14:editId="1E44ABC0">
            <wp:simplePos x="0" y="0"/>
            <wp:positionH relativeFrom="page">
              <wp:posOffset>165100</wp:posOffset>
            </wp:positionH>
            <wp:positionV relativeFrom="page">
              <wp:posOffset>219075</wp:posOffset>
            </wp:positionV>
            <wp:extent cx="1728247" cy="1846385"/>
            <wp:effectExtent l="0" t="0" r="0" b="0"/>
            <wp:wrapNone/>
            <wp:docPr id="975631577" name="Picture 97563157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1728247" cy="1846385"/>
                    </a:xfrm>
                    <a:prstGeom prst="rect">
                      <a:avLst/>
                    </a:prstGeom>
                  </pic:spPr>
                </pic:pic>
              </a:graphicData>
            </a:graphic>
            <wp14:sizeRelH relativeFrom="margin">
              <wp14:pctWidth>0</wp14:pctWidth>
            </wp14:sizeRelH>
            <wp14:sizeRelV relativeFrom="margin">
              <wp14:pctHeight>0</wp14:pctHeight>
            </wp14:sizeRelV>
          </wp:anchor>
        </w:drawing>
      </w:r>
      <w:r w:rsidRPr="00063DC6">
        <w:rPr>
          <w:rFonts w:asciiTheme="minorHAnsi" w:hAnsiTheme="minorHAnsi" w:cstheme="minorHAnsi"/>
          <w:b/>
          <w:bCs/>
          <w:sz w:val="28"/>
          <w:szCs w:val="28"/>
        </w:rPr>
        <w:t>N</w:t>
      </w:r>
      <w:r>
        <w:rPr>
          <w:rFonts w:asciiTheme="minorHAnsi" w:hAnsiTheme="minorHAnsi" w:cstheme="minorHAnsi"/>
          <w:b/>
          <w:bCs/>
          <w:sz w:val="28"/>
          <w:szCs w:val="28"/>
        </w:rPr>
        <w:t>ame of School</w:t>
      </w:r>
    </w:p>
    <w:p w14:paraId="0C316456" w14:textId="77777777" w:rsidR="00A514E6" w:rsidRPr="00063DC6" w:rsidRDefault="00A514E6" w:rsidP="00A514E6">
      <w:pPr>
        <w:pStyle w:val="Footer"/>
        <w:adjustRightInd w:val="0"/>
        <w:snapToGrid w:val="0"/>
        <w:jc w:val="right"/>
        <w:rPr>
          <w:rFonts w:asciiTheme="minorHAnsi" w:hAnsiTheme="minorHAnsi" w:cstheme="minorHAnsi"/>
        </w:rPr>
      </w:pPr>
      <w:r w:rsidRPr="00063DC6">
        <w:rPr>
          <w:rFonts w:asciiTheme="minorHAnsi" w:hAnsiTheme="minorHAnsi" w:cstheme="minorHAnsi"/>
        </w:rPr>
        <w:t>Address</w:t>
      </w:r>
    </w:p>
    <w:p w14:paraId="5DE2DCC8" w14:textId="77777777" w:rsidR="00A514E6" w:rsidRDefault="00A514E6" w:rsidP="00A514E6">
      <w:pPr>
        <w:pStyle w:val="Footer"/>
        <w:tabs>
          <w:tab w:val="left" w:pos="1548"/>
          <w:tab w:val="right" w:pos="10460"/>
        </w:tabs>
        <w:adjustRightInd w:val="0"/>
        <w:snapToGrid w:val="0"/>
        <w:rPr>
          <w:rFonts w:cstheme="minorHAnsi"/>
        </w:rPr>
      </w:pPr>
      <w:r>
        <w:rPr>
          <w:rFonts w:cstheme="minorHAnsi"/>
        </w:rPr>
        <w:tab/>
      </w:r>
      <w:r>
        <w:rPr>
          <w:rFonts w:cstheme="minorHAnsi"/>
        </w:rPr>
        <w:tab/>
      </w:r>
    </w:p>
    <w:p w14:paraId="633CBE92" w14:textId="77777777" w:rsidR="00A514E6" w:rsidRDefault="00A514E6" w:rsidP="00A514E6">
      <w:pPr>
        <w:pStyle w:val="Footer"/>
        <w:adjustRightInd w:val="0"/>
        <w:snapToGrid w:val="0"/>
        <w:jc w:val="right"/>
        <w:rPr>
          <w:rFonts w:cstheme="minorHAnsi"/>
        </w:rPr>
      </w:pPr>
    </w:p>
    <w:p w14:paraId="2C67BFAE" w14:textId="77777777" w:rsidR="00A514E6" w:rsidRDefault="00A514E6" w:rsidP="00A514E6">
      <w:pPr>
        <w:pStyle w:val="Footer"/>
        <w:adjustRightInd w:val="0"/>
        <w:snapToGrid w:val="0"/>
        <w:jc w:val="right"/>
        <w:rPr>
          <w:rFonts w:cstheme="minorHAnsi"/>
        </w:rPr>
      </w:pPr>
    </w:p>
    <w:p w14:paraId="23314B7B" w14:textId="77777777" w:rsidR="00A514E6" w:rsidRDefault="00A514E6" w:rsidP="00A514E6">
      <w:pPr>
        <w:pStyle w:val="Footer"/>
        <w:adjustRightInd w:val="0"/>
        <w:snapToGrid w:val="0"/>
        <w:jc w:val="right"/>
        <w:rPr>
          <w:rFonts w:cstheme="minorHAnsi"/>
        </w:rPr>
      </w:pPr>
    </w:p>
    <w:p w14:paraId="35297C49" w14:textId="77777777" w:rsidR="00A514E6" w:rsidRPr="00063DC6" w:rsidRDefault="00A514E6" w:rsidP="00A514E6">
      <w:pPr>
        <w:pStyle w:val="Footer"/>
        <w:adjustRightInd w:val="0"/>
        <w:snapToGrid w:val="0"/>
        <w:jc w:val="right"/>
        <w:rPr>
          <w:rFonts w:asciiTheme="minorHAnsi" w:hAnsiTheme="minorHAnsi" w:cstheme="minorHAnsi"/>
        </w:rPr>
      </w:pPr>
      <w:r w:rsidRPr="00063DC6">
        <w:rPr>
          <w:rFonts w:asciiTheme="minorHAnsi" w:hAnsiTheme="minorHAnsi" w:cstheme="minorHAnsi"/>
        </w:rPr>
        <w:t>Email Address: XXX</w:t>
      </w:r>
    </w:p>
    <w:p w14:paraId="1391C4C1" w14:textId="77777777" w:rsidR="00A514E6" w:rsidRPr="00063DC6" w:rsidRDefault="00A514E6" w:rsidP="00A514E6">
      <w:pPr>
        <w:pStyle w:val="Footer"/>
        <w:adjustRightInd w:val="0"/>
        <w:snapToGrid w:val="0"/>
        <w:jc w:val="right"/>
        <w:rPr>
          <w:rFonts w:asciiTheme="minorHAnsi" w:hAnsiTheme="minorHAnsi" w:cstheme="minorHAnsi"/>
        </w:rPr>
      </w:pPr>
    </w:p>
    <w:p w14:paraId="5A35D77C" w14:textId="77777777" w:rsidR="00A514E6" w:rsidRPr="00063DC6" w:rsidRDefault="00A514E6" w:rsidP="00A514E6">
      <w:pPr>
        <w:pStyle w:val="Footer"/>
        <w:adjustRightInd w:val="0"/>
        <w:snapToGrid w:val="0"/>
        <w:jc w:val="right"/>
        <w:rPr>
          <w:rFonts w:asciiTheme="minorHAnsi" w:hAnsiTheme="minorHAnsi" w:cstheme="minorHAnsi"/>
        </w:rPr>
      </w:pPr>
      <w:r w:rsidRPr="00063DC6">
        <w:rPr>
          <w:rFonts w:asciiTheme="minorHAnsi" w:hAnsiTheme="minorHAnsi" w:cstheme="minorHAnsi"/>
        </w:rPr>
        <w:t>Headteacher: XXX</w:t>
      </w:r>
    </w:p>
    <w:p w14:paraId="718828B7" w14:textId="77777777" w:rsidR="00A514E6" w:rsidRDefault="00A514E6" w:rsidP="00CA40C0">
      <w:pPr>
        <w:tabs>
          <w:tab w:val="left" w:pos="9026"/>
        </w:tabs>
        <w:jc w:val="both"/>
        <w:rPr>
          <w:rFonts w:asciiTheme="minorHAnsi" w:hAnsiTheme="minorHAnsi" w:cstheme="minorHAnsi"/>
        </w:rPr>
      </w:pPr>
    </w:p>
    <w:p w14:paraId="6ABC46D6" w14:textId="0F8EE45A"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XX XXX 2026</w:t>
      </w:r>
    </w:p>
    <w:p w14:paraId="53F677B4" w14:textId="77777777" w:rsidR="00CA40C0" w:rsidRPr="00CA40C0" w:rsidRDefault="00CA40C0" w:rsidP="00CA40C0">
      <w:pPr>
        <w:tabs>
          <w:tab w:val="left" w:pos="9026"/>
        </w:tabs>
        <w:jc w:val="both"/>
        <w:rPr>
          <w:rFonts w:asciiTheme="minorHAnsi" w:hAnsiTheme="minorHAnsi" w:cstheme="minorHAnsi"/>
        </w:rPr>
      </w:pPr>
    </w:p>
    <w:p w14:paraId="315B06D0" w14:textId="77777777" w:rsidR="00CA40C0" w:rsidRPr="00CA40C0" w:rsidRDefault="00CA40C0" w:rsidP="00CA40C0">
      <w:pPr>
        <w:tabs>
          <w:tab w:val="left" w:pos="9026"/>
        </w:tabs>
        <w:jc w:val="both"/>
        <w:rPr>
          <w:rFonts w:asciiTheme="minorHAnsi" w:eastAsia="Arial Narrow" w:hAnsiTheme="minorHAnsi" w:cstheme="minorHAnsi"/>
          <w:highlight w:val="yellow"/>
        </w:rPr>
      </w:pPr>
      <w:r w:rsidRPr="00CA40C0">
        <w:rPr>
          <w:rFonts w:asciiTheme="minorHAnsi" w:eastAsia="Arial Narrow" w:hAnsiTheme="minorHAnsi" w:cstheme="minorHAnsi"/>
        </w:rPr>
        <w:t>Dear Parent / Carer,</w:t>
      </w:r>
    </w:p>
    <w:p w14:paraId="0C212BEA" w14:textId="77777777" w:rsidR="00CA40C0" w:rsidRPr="00CA40C0" w:rsidRDefault="00CA40C0" w:rsidP="00CA40C0">
      <w:pPr>
        <w:tabs>
          <w:tab w:val="left" w:pos="9026"/>
        </w:tabs>
        <w:jc w:val="both"/>
        <w:rPr>
          <w:rFonts w:asciiTheme="minorHAnsi" w:hAnsiTheme="minorHAnsi" w:cstheme="minorHAnsi"/>
        </w:rPr>
      </w:pPr>
    </w:p>
    <w:p w14:paraId="6F9E5505"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 xml:space="preserve">Further to our telephone conversation earlier today, we are writing to formally confirm that an incident occurred involving your child which required the use of </w:t>
      </w:r>
      <w:r w:rsidRPr="00CA40C0">
        <w:rPr>
          <w:rFonts w:asciiTheme="minorHAnsi" w:hAnsiTheme="minorHAnsi" w:cstheme="minorHAnsi"/>
          <w:color w:val="EE0000"/>
        </w:rPr>
        <w:t>restrictive intervention/seclusion (delete as appropriate).</w:t>
      </w:r>
      <w:r w:rsidRPr="00CA40C0">
        <w:rPr>
          <w:rFonts w:asciiTheme="minorHAnsi" w:hAnsiTheme="minorHAnsi" w:cstheme="minorHAnsi"/>
        </w:rPr>
        <w:t xml:space="preserve"> We understand that receiving this information can be worrying, and we want to reassure you that your child’s safety, dignity, and emotional wellbeing were central throughout.</w:t>
      </w:r>
    </w:p>
    <w:p w14:paraId="283096AE" w14:textId="77777777" w:rsidR="00CA40C0" w:rsidRPr="00CA40C0" w:rsidRDefault="00CA40C0" w:rsidP="00CA40C0">
      <w:pPr>
        <w:tabs>
          <w:tab w:val="left" w:pos="9026"/>
        </w:tabs>
        <w:jc w:val="both"/>
        <w:rPr>
          <w:rFonts w:asciiTheme="minorHAnsi" w:hAnsiTheme="minorHAnsi" w:cstheme="minorHAnsi"/>
        </w:rPr>
      </w:pPr>
    </w:p>
    <w:p w14:paraId="6B116068"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The intervention was used only where necessary, after supportive and de</w:t>
      </w:r>
      <w:r w:rsidRPr="00CA40C0">
        <w:rPr>
          <w:rFonts w:asciiTheme="minorHAnsi" w:hAnsiTheme="minorHAnsi" w:cstheme="minorHAnsi"/>
        </w:rPr>
        <w:noBreakHyphen/>
        <w:t>escalation strategies had been attempted at the time. Action was taken in line with Department for Education guidance to reduce an immediate risk of harm and to ensure the safety of your child and others.</w:t>
      </w:r>
    </w:p>
    <w:p w14:paraId="14AC75C3" w14:textId="77777777" w:rsidR="00CA40C0" w:rsidRPr="00CA40C0" w:rsidRDefault="00CA40C0" w:rsidP="00CA40C0">
      <w:pPr>
        <w:tabs>
          <w:tab w:val="left" w:pos="9026"/>
        </w:tabs>
        <w:jc w:val="both"/>
        <w:rPr>
          <w:rFonts w:asciiTheme="minorHAnsi" w:hAnsiTheme="minorHAnsi" w:cstheme="minorHAnsi"/>
        </w:rPr>
      </w:pPr>
    </w:p>
    <w:p w14:paraId="372E769C"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In accordance with statutory requirements, the details of the incident are outlined below.</w:t>
      </w:r>
    </w:p>
    <w:p w14:paraId="0C88FE11" w14:textId="77777777" w:rsidR="00CA40C0" w:rsidRPr="00CA40C0" w:rsidRDefault="00CA40C0" w:rsidP="00CA40C0">
      <w:pPr>
        <w:tabs>
          <w:tab w:val="left" w:pos="9026"/>
        </w:tabs>
        <w:rPr>
          <w:rFonts w:asciiTheme="minorHAnsi" w:hAnsiTheme="minorHAnsi" w:cstheme="minorHAnsi"/>
          <w:b/>
          <w:bCs/>
        </w:rPr>
      </w:pPr>
      <w:r w:rsidRPr="00CA40C0">
        <w:rPr>
          <w:rFonts w:asciiTheme="minorHAnsi" w:hAnsiTheme="minorHAnsi" w:cstheme="minorHAnsi"/>
          <w:b/>
          <w:bCs/>
        </w:rPr>
        <w:t>Date and time of the incident:</w:t>
      </w:r>
      <w:r w:rsidRPr="00CA40C0">
        <w:rPr>
          <w:rFonts w:asciiTheme="minorHAnsi" w:hAnsiTheme="minorHAnsi" w:cstheme="minorHAnsi"/>
        </w:rPr>
        <w:br/>
      </w:r>
      <w:r w:rsidRPr="00CA40C0">
        <w:rPr>
          <w:rFonts w:asciiTheme="minorHAnsi" w:hAnsiTheme="minorHAnsi" w:cstheme="minorHAnsi"/>
          <w:b/>
          <w:bCs/>
        </w:rPr>
        <w:t>Location:</w:t>
      </w:r>
      <w:r w:rsidRPr="00CA40C0">
        <w:rPr>
          <w:rFonts w:asciiTheme="minorHAnsi" w:hAnsiTheme="minorHAnsi" w:cstheme="minorHAnsi"/>
        </w:rPr>
        <w:br/>
      </w:r>
      <w:r w:rsidRPr="00CA40C0">
        <w:rPr>
          <w:rFonts w:asciiTheme="minorHAnsi" w:hAnsiTheme="minorHAnsi" w:cstheme="minorHAnsi"/>
          <w:b/>
          <w:bCs/>
        </w:rPr>
        <w:t>Approximate duration of the intervention:</w:t>
      </w:r>
    </w:p>
    <w:p w14:paraId="7E8778E9" w14:textId="77777777" w:rsidR="00CA40C0" w:rsidRPr="00CA40C0" w:rsidRDefault="00CA40C0" w:rsidP="00CA40C0">
      <w:pPr>
        <w:tabs>
          <w:tab w:val="left" w:pos="9026"/>
        </w:tabs>
        <w:rPr>
          <w:rFonts w:asciiTheme="minorHAnsi" w:hAnsiTheme="minorHAnsi" w:cstheme="minorHAnsi"/>
        </w:rPr>
      </w:pPr>
    </w:p>
    <w:p w14:paraId="2E367F54" w14:textId="77777777" w:rsidR="00CA40C0" w:rsidRPr="00CA40C0" w:rsidRDefault="00CA40C0" w:rsidP="00CA40C0">
      <w:pPr>
        <w:tabs>
          <w:tab w:val="left" w:pos="9026"/>
        </w:tabs>
        <w:rPr>
          <w:rFonts w:asciiTheme="minorHAnsi" w:hAnsiTheme="minorHAnsi" w:cstheme="minorHAnsi"/>
        </w:rPr>
      </w:pPr>
      <w:r w:rsidRPr="00CA40C0">
        <w:rPr>
          <w:rFonts w:asciiTheme="minorHAnsi" w:hAnsiTheme="minorHAnsi" w:cstheme="minorHAnsi"/>
          <w:b/>
          <w:bCs/>
        </w:rPr>
        <w:t xml:space="preserve">Reason the intervention was assessed as necessary </w:t>
      </w:r>
      <w:r w:rsidRPr="00CA40C0">
        <w:rPr>
          <w:rFonts w:asciiTheme="minorHAnsi" w:hAnsiTheme="minorHAnsi" w:cstheme="minorHAnsi"/>
          <w:b/>
          <w:bCs/>
          <w:color w:val="EE0000"/>
        </w:rPr>
        <w:t>(delete as appropriate)</w:t>
      </w:r>
      <w:r w:rsidRPr="00CA40C0">
        <w:rPr>
          <w:rFonts w:asciiTheme="minorHAnsi" w:hAnsiTheme="minorHAnsi" w:cstheme="minorHAnsi"/>
        </w:rPr>
        <w:br/>
        <w:t>(to reduce immediate risk):</w:t>
      </w:r>
    </w:p>
    <w:p w14:paraId="7BBF7694"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Risk of injury to the pupil</w:t>
      </w:r>
    </w:p>
    <w:p w14:paraId="7B350D63"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Risk of injury to others</w:t>
      </w:r>
    </w:p>
    <w:p w14:paraId="3D4F9875"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Serious disruption or loss of control</w:t>
      </w:r>
    </w:p>
    <w:p w14:paraId="3198A655"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Attempt to abscond</w:t>
      </w:r>
    </w:p>
    <w:p w14:paraId="4831DEF3"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Damage to property</w:t>
      </w:r>
    </w:p>
    <w:p w14:paraId="3C42E279"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Other (please specify):</w:t>
      </w:r>
    </w:p>
    <w:p w14:paraId="6CF71FC2" w14:textId="77777777" w:rsidR="00CA40C0" w:rsidRPr="00CA40C0" w:rsidRDefault="00CA40C0" w:rsidP="00CA40C0">
      <w:pPr>
        <w:tabs>
          <w:tab w:val="left" w:pos="9026"/>
        </w:tabs>
        <w:jc w:val="both"/>
        <w:rPr>
          <w:rFonts w:asciiTheme="minorHAnsi" w:hAnsiTheme="minorHAnsi" w:cstheme="minorHAnsi"/>
        </w:rPr>
      </w:pPr>
    </w:p>
    <w:p w14:paraId="5F8A5394" w14:textId="77777777" w:rsidR="00CA40C0" w:rsidRPr="00CA40C0" w:rsidRDefault="00CA40C0" w:rsidP="00CA40C0">
      <w:pPr>
        <w:tabs>
          <w:tab w:val="left" w:pos="9026"/>
        </w:tabs>
        <w:rPr>
          <w:rFonts w:asciiTheme="minorHAnsi" w:hAnsiTheme="minorHAnsi" w:cstheme="minorHAnsi"/>
          <w:b/>
          <w:bCs/>
          <w:color w:val="EE0000"/>
          <w:sz w:val="28"/>
          <w:szCs w:val="28"/>
        </w:rPr>
      </w:pPr>
      <w:r w:rsidRPr="00CA40C0">
        <w:rPr>
          <w:rFonts w:asciiTheme="minorHAnsi" w:hAnsiTheme="minorHAnsi" w:cstheme="minorHAnsi"/>
          <w:b/>
          <w:bCs/>
          <w:color w:val="EE0000"/>
          <w:sz w:val="28"/>
          <w:szCs w:val="28"/>
        </w:rPr>
        <w:t>Restrictive Physical Intervention (delete section if not applicable)</w:t>
      </w:r>
    </w:p>
    <w:p w14:paraId="58B54994" w14:textId="77777777" w:rsidR="00CA40C0" w:rsidRPr="00CA40C0" w:rsidRDefault="00CA40C0" w:rsidP="00CA40C0">
      <w:pPr>
        <w:tabs>
          <w:tab w:val="left" w:pos="9026"/>
        </w:tabs>
        <w:rPr>
          <w:rFonts w:asciiTheme="minorHAnsi" w:hAnsiTheme="minorHAnsi" w:cstheme="minorHAnsi"/>
          <w:b/>
          <w:bCs/>
        </w:rPr>
      </w:pPr>
    </w:p>
    <w:p w14:paraId="3DD4936C" w14:textId="77777777" w:rsidR="00CA40C0" w:rsidRPr="00CA40C0" w:rsidRDefault="00CA40C0" w:rsidP="00CA40C0">
      <w:pPr>
        <w:tabs>
          <w:tab w:val="left" w:pos="9026"/>
        </w:tabs>
        <w:rPr>
          <w:rFonts w:asciiTheme="minorHAnsi" w:hAnsiTheme="minorHAnsi" w:cstheme="minorHAnsi"/>
          <w:color w:val="EE0000"/>
        </w:rPr>
      </w:pPr>
      <w:r w:rsidRPr="00CA40C0">
        <w:rPr>
          <w:rFonts w:asciiTheme="minorHAnsi" w:hAnsiTheme="minorHAnsi" w:cstheme="minorHAnsi"/>
          <w:b/>
          <w:bCs/>
          <w:color w:val="EE0000"/>
        </w:rPr>
        <w:t>Type of restrictive physical intervention used:</w:t>
      </w:r>
      <w:r w:rsidRPr="00CA40C0">
        <w:rPr>
          <w:rFonts w:asciiTheme="minorHAnsi" w:hAnsiTheme="minorHAnsi" w:cstheme="minorHAnsi"/>
          <w:color w:val="EE0000"/>
        </w:rPr>
        <w:br/>
        <w:t>Please add detail (e.g. guided escort, supportive hold)</w:t>
      </w:r>
    </w:p>
    <w:p w14:paraId="1F287C37" w14:textId="77777777" w:rsidR="00CA40C0" w:rsidRPr="00CA40C0" w:rsidRDefault="00CA40C0" w:rsidP="00CA40C0">
      <w:pPr>
        <w:tabs>
          <w:tab w:val="left" w:pos="9026"/>
        </w:tabs>
        <w:rPr>
          <w:rFonts w:asciiTheme="minorHAnsi" w:hAnsiTheme="minorHAnsi" w:cstheme="minorHAnsi"/>
        </w:rPr>
      </w:pPr>
    </w:p>
    <w:p w14:paraId="6F32059F" w14:textId="77777777" w:rsidR="00CA40C0" w:rsidRPr="00CA40C0" w:rsidRDefault="00CA40C0" w:rsidP="00CA40C0">
      <w:pPr>
        <w:tabs>
          <w:tab w:val="left" w:pos="9026"/>
        </w:tabs>
        <w:rPr>
          <w:rFonts w:asciiTheme="minorHAnsi" w:hAnsiTheme="minorHAnsi" w:cstheme="minorHAnsi"/>
        </w:rPr>
      </w:pPr>
      <w:r w:rsidRPr="00CA40C0">
        <w:rPr>
          <w:rFonts w:asciiTheme="minorHAnsi" w:hAnsiTheme="minorHAnsi" w:cstheme="minorHAnsi"/>
          <w:b/>
          <w:bCs/>
        </w:rPr>
        <w:t>Degree of force used:</w:t>
      </w:r>
      <w:r w:rsidRPr="00CA40C0">
        <w:rPr>
          <w:rFonts w:asciiTheme="minorHAnsi" w:hAnsiTheme="minorHAnsi" w:cstheme="minorHAnsi"/>
        </w:rPr>
        <w:br/>
        <w:t>Force was used at a level necessary to safely manage the immediate risk present. The intervention was reasonable, proportionate to the circumstances, and limited to the shortest duration required.</w:t>
      </w:r>
    </w:p>
    <w:p w14:paraId="6D0E9514" w14:textId="77777777" w:rsidR="00CA40C0" w:rsidRPr="00CA40C0" w:rsidRDefault="00CA40C0" w:rsidP="00CA40C0">
      <w:pPr>
        <w:tabs>
          <w:tab w:val="left" w:pos="9026"/>
        </w:tabs>
        <w:rPr>
          <w:rFonts w:asciiTheme="minorHAnsi" w:hAnsiTheme="minorHAnsi" w:cstheme="minorHAnsi"/>
          <w:b/>
          <w:bCs/>
        </w:rPr>
      </w:pPr>
    </w:p>
    <w:p w14:paraId="637A04E4" w14:textId="77777777" w:rsidR="00CA40C0" w:rsidRPr="00CA40C0" w:rsidRDefault="00CA40C0" w:rsidP="00CA40C0">
      <w:pPr>
        <w:tabs>
          <w:tab w:val="left" w:pos="9026"/>
        </w:tabs>
        <w:rPr>
          <w:rFonts w:asciiTheme="minorHAnsi" w:hAnsiTheme="minorHAnsi" w:cstheme="minorHAnsi"/>
        </w:rPr>
      </w:pPr>
      <w:r w:rsidRPr="00CA40C0">
        <w:rPr>
          <w:rFonts w:asciiTheme="minorHAnsi" w:hAnsiTheme="minorHAnsi" w:cstheme="minorHAnsi"/>
          <w:b/>
          <w:bCs/>
        </w:rPr>
        <w:t>Injuries observed:</w:t>
      </w:r>
      <w:r w:rsidRPr="00CA40C0">
        <w:rPr>
          <w:rFonts w:asciiTheme="minorHAnsi" w:hAnsiTheme="minorHAnsi" w:cstheme="minorHAnsi"/>
        </w:rPr>
        <w:br/>
        <w:t>None observed / Details provided below (if applicable)</w:t>
      </w:r>
    </w:p>
    <w:p w14:paraId="5B1A9CEE" w14:textId="77777777" w:rsidR="00CA40C0" w:rsidRPr="00CA40C0" w:rsidRDefault="00CA40C0" w:rsidP="00CA40C0">
      <w:pPr>
        <w:tabs>
          <w:tab w:val="left" w:pos="9026"/>
        </w:tabs>
        <w:jc w:val="both"/>
        <w:rPr>
          <w:rFonts w:asciiTheme="minorHAnsi" w:hAnsiTheme="minorHAnsi" w:cstheme="minorHAnsi"/>
        </w:rPr>
      </w:pPr>
    </w:p>
    <w:p w14:paraId="27034B33" w14:textId="77777777" w:rsidR="00CA40C0" w:rsidRDefault="00CA40C0" w:rsidP="00CA40C0">
      <w:pPr>
        <w:tabs>
          <w:tab w:val="left" w:pos="9026"/>
        </w:tabs>
        <w:jc w:val="both"/>
        <w:rPr>
          <w:rFonts w:asciiTheme="minorHAnsi" w:hAnsiTheme="minorHAnsi" w:cstheme="minorHAnsi"/>
          <w:b/>
          <w:bCs/>
        </w:rPr>
      </w:pPr>
    </w:p>
    <w:p w14:paraId="10799572" w14:textId="77777777" w:rsidR="00260FA9" w:rsidRDefault="00260FA9" w:rsidP="00CA40C0">
      <w:pPr>
        <w:tabs>
          <w:tab w:val="left" w:pos="9026"/>
        </w:tabs>
        <w:jc w:val="both"/>
        <w:rPr>
          <w:rFonts w:asciiTheme="minorHAnsi" w:hAnsiTheme="minorHAnsi" w:cstheme="minorHAnsi"/>
          <w:b/>
          <w:bCs/>
        </w:rPr>
      </w:pPr>
    </w:p>
    <w:p w14:paraId="3CAF1271" w14:textId="77777777" w:rsidR="00260FA9" w:rsidRPr="00CA40C0" w:rsidRDefault="00260FA9" w:rsidP="00CA40C0">
      <w:pPr>
        <w:tabs>
          <w:tab w:val="left" w:pos="9026"/>
        </w:tabs>
        <w:jc w:val="both"/>
        <w:rPr>
          <w:rFonts w:asciiTheme="minorHAnsi" w:hAnsiTheme="minorHAnsi" w:cstheme="minorHAnsi"/>
          <w:b/>
          <w:bCs/>
        </w:rPr>
      </w:pPr>
    </w:p>
    <w:p w14:paraId="1F997396" w14:textId="77777777" w:rsidR="005C3921" w:rsidRDefault="005C3921" w:rsidP="00CA40C0">
      <w:pPr>
        <w:tabs>
          <w:tab w:val="left" w:pos="9026"/>
        </w:tabs>
        <w:jc w:val="both"/>
        <w:rPr>
          <w:rFonts w:asciiTheme="minorHAnsi" w:hAnsiTheme="minorHAnsi" w:cstheme="minorHAnsi"/>
          <w:b/>
          <w:bCs/>
        </w:rPr>
        <w:sectPr w:rsidR="005C3921" w:rsidSect="003703E7">
          <w:pgSz w:w="11907" w:h="16839" w:code="9"/>
          <w:pgMar w:top="567" w:right="567" w:bottom="425" w:left="567" w:header="289" w:footer="170" w:gutter="0"/>
          <w:pgNumType w:start="0"/>
          <w:cols w:space="708"/>
          <w:titlePg/>
          <w:docGrid w:linePitch="360"/>
        </w:sectPr>
      </w:pPr>
    </w:p>
    <w:p w14:paraId="4468BD37" w14:textId="77777777" w:rsidR="00CA40C0" w:rsidRPr="00CA40C0" w:rsidRDefault="00CA40C0" w:rsidP="00CA40C0">
      <w:pPr>
        <w:tabs>
          <w:tab w:val="left" w:pos="9026"/>
        </w:tabs>
        <w:jc w:val="both"/>
        <w:rPr>
          <w:rFonts w:asciiTheme="minorHAnsi" w:hAnsiTheme="minorHAnsi" w:cstheme="minorHAnsi"/>
          <w:b/>
          <w:bCs/>
        </w:rPr>
      </w:pPr>
    </w:p>
    <w:p w14:paraId="012FD115" w14:textId="77777777" w:rsidR="00CA40C0" w:rsidRPr="00CA40C0" w:rsidRDefault="00CA40C0" w:rsidP="00CA40C0">
      <w:pPr>
        <w:tabs>
          <w:tab w:val="left" w:pos="9026"/>
        </w:tabs>
        <w:jc w:val="both"/>
        <w:rPr>
          <w:rFonts w:asciiTheme="minorHAnsi" w:hAnsiTheme="minorHAnsi" w:cstheme="minorHAnsi"/>
          <w:b/>
          <w:bCs/>
          <w:color w:val="EE0000"/>
          <w:sz w:val="28"/>
          <w:szCs w:val="28"/>
        </w:rPr>
      </w:pPr>
      <w:r w:rsidRPr="00CA40C0">
        <w:rPr>
          <w:rFonts w:asciiTheme="minorHAnsi" w:hAnsiTheme="minorHAnsi" w:cstheme="minorHAnsi"/>
          <w:b/>
          <w:bCs/>
          <w:color w:val="EE0000"/>
          <w:sz w:val="28"/>
          <w:szCs w:val="28"/>
        </w:rPr>
        <w:t>Use of Seclusion (delete section if not applicable)</w:t>
      </w:r>
    </w:p>
    <w:p w14:paraId="2274CDE6" w14:textId="77777777" w:rsidR="00CA40C0" w:rsidRPr="00CA40C0" w:rsidRDefault="00CA40C0" w:rsidP="00CA40C0">
      <w:pPr>
        <w:tabs>
          <w:tab w:val="left" w:pos="9026"/>
        </w:tabs>
        <w:jc w:val="both"/>
        <w:rPr>
          <w:rFonts w:asciiTheme="minorHAnsi" w:hAnsiTheme="minorHAnsi" w:cstheme="minorHAnsi"/>
          <w:b/>
          <w:bCs/>
        </w:rPr>
      </w:pPr>
    </w:p>
    <w:p w14:paraId="760BBE07"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During the incident, seclusion was used as a short</w:t>
      </w:r>
      <w:r w:rsidRPr="00CA40C0">
        <w:rPr>
          <w:rFonts w:asciiTheme="minorHAnsi" w:hAnsiTheme="minorHAnsi" w:cstheme="minorHAnsi"/>
        </w:rPr>
        <w:noBreakHyphen/>
        <w:t>term safety measure in response to the level of immediate risk present at that time. Your child was supervised throughout and fully supported by staff to remain safe and calm.  The use of seclusion was not used as a disciplinary measure and ended as soon as it was safe for your child to return to a shared environment.</w:t>
      </w:r>
    </w:p>
    <w:p w14:paraId="3B861734" w14:textId="77777777" w:rsidR="00CA40C0" w:rsidRPr="00CA40C0" w:rsidRDefault="00CA40C0" w:rsidP="00CA40C0">
      <w:pPr>
        <w:tabs>
          <w:tab w:val="left" w:pos="9026"/>
        </w:tabs>
        <w:jc w:val="both"/>
        <w:rPr>
          <w:rFonts w:asciiTheme="minorHAnsi" w:hAnsiTheme="minorHAnsi" w:cstheme="minorHAnsi"/>
        </w:rPr>
      </w:pPr>
    </w:p>
    <w:p w14:paraId="2235037A" w14:textId="77777777" w:rsidR="00CA40C0" w:rsidRPr="00CA40C0" w:rsidRDefault="00CA40C0" w:rsidP="00CA40C0">
      <w:pPr>
        <w:tabs>
          <w:tab w:val="left" w:pos="9026"/>
        </w:tabs>
        <w:jc w:val="both"/>
        <w:rPr>
          <w:rFonts w:asciiTheme="minorHAnsi" w:hAnsiTheme="minorHAnsi" w:cstheme="minorHAnsi"/>
          <w:color w:val="EE0000"/>
        </w:rPr>
      </w:pPr>
      <w:r w:rsidRPr="00CA40C0">
        <w:rPr>
          <w:rFonts w:asciiTheme="minorHAnsi" w:hAnsiTheme="minorHAnsi" w:cstheme="minorHAnsi"/>
        </w:rPr>
        <w:t xml:space="preserve">Following the incident, staff ensured that your child was supported to return to a calm and regulated state. This included reassurance, time with familiar adults, and access to appropriate regulation or recovery strategies tailored to your child’s individual needs. </w:t>
      </w:r>
      <w:r w:rsidRPr="00CA40C0">
        <w:rPr>
          <w:rFonts w:asciiTheme="minorHAnsi" w:hAnsiTheme="minorHAnsi" w:cstheme="minorHAnsi"/>
          <w:color w:val="EE0000"/>
        </w:rPr>
        <w:t>(add further details if needed)</w:t>
      </w:r>
    </w:p>
    <w:p w14:paraId="66D33423" w14:textId="77777777" w:rsidR="00CA40C0" w:rsidRPr="00CA40C0" w:rsidRDefault="00CA40C0" w:rsidP="00CA40C0">
      <w:pPr>
        <w:pBdr>
          <w:bottom w:val="single" w:sz="12" w:space="1" w:color="auto"/>
        </w:pBdr>
        <w:tabs>
          <w:tab w:val="left" w:pos="9026"/>
        </w:tabs>
        <w:jc w:val="both"/>
        <w:rPr>
          <w:rFonts w:asciiTheme="minorHAnsi" w:hAnsiTheme="minorHAnsi" w:cstheme="minorHAnsi"/>
          <w:color w:val="EE0000"/>
        </w:rPr>
      </w:pPr>
    </w:p>
    <w:p w14:paraId="4F84143B" w14:textId="77777777" w:rsidR="00CA40C0" w:rsidRPr="00CA40C0" w:rsidRDefault="00CA40C0" w:rsidP="00CA40C0">
      <w:pPr>
        <w:tabs>
          <w:tab w:val="left" w:pos="9026"/>
        </w:tabs>
        <w:jc w:val="both"/>
        <w:rPr>
          <w:rFonts w:asciiTheme="minorHAnsi" w:hAnsiTheme="minorHAnsi" w:cstheme="minorHAnsi"/>
        </w:rPr>
      </w:pPr>
    </w:p>
    <w:p w14:paraId="1908FC65"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The incident has been reviewed by the staff involved, and any learning will be considered as part of your child’s ongoing support and planning. Where appropriate, strategies will be adjusted to help reduce the likelihood of similar situations arising and to further support your child’s wellbeing in school.</w:t>
      </w:r>
    </w:p>
    <w:p w14:paraId="08C763D2" w14:textId="77777777" w:rsidR="00CA40C0" w:rsidRPr="00CA40C0" w:rsidRDefault="00CA40C0" w:rsidP="00CA40C0">
      <w:pPr>
        <w:tabs>
          <w:tab w:val="left" w:pos="9026"/>
        </w:tabs>
        <w:jc w:val="both"/>
        <w:rPr>
          <w:rFonts w:asciiTheme="minorHAnsi" w:hAnsiTheme="minorHAnsi" w:cstheme="minorHAnsi"/>
        </w:rPr>
      </w:pPr>
    </w:p>
    <w:p w14:paraId="644D1A72"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We value working in close partnership with families and appreciate your engagement during our earlier conversation. If you would like to discuss the incident further, have any questions, or wish to talk about the support in place for your child, please do not hesitate to contact the school.</w:t>
      </w:r>
    </w:p>
    <w:p w14:paraId="7CFC793A" w14:textId="77777777" w:rsidR="00CA40C0" w:rsidRPr="00CA40C0" w:rsidRDefault="00CA40C0" w:rsidP="00CA40C0">
      <w:pPr>
        <w:tabs>
          <w:tab w:val="left" w:pos="9026"/>
        </w:tabs>
        <w:jc w:val="both"/>
        <w:rPr>
          <w:rFonts w:asciiTheme="minorHAnsi" w:hAnsiTheme="minorHAnsi" w:cstheme="minorHAnsi"/>
        </w:rPr>
      </w:pPr>
    </w:p>
    <w:p w14:paraId="7CC3A2E6" w14:textId="77777777" w:rsid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Yours sincerely,</w:t>
      </w:r>
    </w:p>
    <w:p w14:paraId="1175C514" w14:textId="77777777" w:rsidR="00CA40C0" w:rsidRDefault="00CA40C0" w:rsidP="00CA40C0">
      <w:pPr>
        <w:tabs>
          <w:tab w:val="left" w:pos="9026"/>
        </w:tabs>
        <w:jc w:val="both"/>
        <w:rPr>
          <w:rFonts w:asciiTheme="minorHAnsi" w:hAnsiTheme="minorHAnsi" w:cstheme="minorHAnsi"/>
        </w:rPr>
      </w:pPr>
    </w:p>
    <w:p w14:paraId="66430C6D" w14:textId="77777777" w:rsidR="00CA40C0" w:rsidRDefault="00CA40C0" w:rsidP="00CA40C0">
      <w:pPr>
        <w:tabs>
          <w:tab w:val="left" w:pos="9026"/>
        </w:tabs>
        <w:jc w:val="both"/>
        <w:rPr>
          <w:rFonts w:asciiTheme="minorHAnsi" w:hAnsiTheme="minorHAnsi" w:cstheme="minorHAnsi"/>
        </w:rPr>
      </w:pPr>
    </w:p>
    <w:p w14:paraId="0D67DD5B" w14:textId="7FFC905A" w:rsidR="00CA40C0" w:rsidRDefault="00CA40C0" w:rsidP="00CA40C0">
      <w:pPr>
        <w:tabs>
          <w:tab w:val="left" w:pos="9026"/>
        </w:tabs>
        <w:jc w:val="both"/>
        <w:rPr>
          <w:rFonts w:asciiTheme="minorHAnsi" w:hAnsiTheme="minorHAnsi" w:cstheme="minorHAnsi"/>
        </w:rPr>
      </w:pPr>
      <w:r>
        <w:rPr>
          <w:rFonts w:asciiTheme="minorHAnsi" w:hAnsiTheme="minorHAnsi" w:cstheme="minorHAnsi"/>
        </w:rPr>
        <w:t>XXXX</w:t>
      </w:r>
    </w:p>
    <w:p w14:paraId="77A5D3D8" w14:textId="77777777" w:rsidR="00DF1198" w:rsidRDefault="00DF1198" w:rsidP="00CA40C0">
      <w:pPr>
        <w:tabs>
          <w:tab w:val="left" w:pos="9026"/>
        </w:tabs>
        <w:jc w:val="both"/>
        <w:rPr>
          <w:rFonts w:asciiTheme="minorHAnsi" w:hAnsiTheme="minorHAnsi" w:cstheme="minorHAnsi"/>
        </w:rPr>
      </w:pPr>
    </w:p>
    <w:p w14:paraId="157A26B8" w14:textId="77777777" w:rsidR="007945D0" w:rsidRDefault="007945D0" w:rsidP="00CA5587">
      <w:pPr>
        <w:pStyle w:val="4Bulletedcopyblue"/>
        <w:rPr>
          <w:rFonts w:asciiTheme="minorHAnsi" w:hAnsiTheme="minorHAnsi" w:cstheme="minorHAnsi"/>
          <w:sz w:val="22"/>
          <w:szCs w:val="22"/>
          <w:highlight w:val="yellow"/>
        </w:rPr>
      </w:pPr>
    </w:p>
    <w:p w14:paraId="58D216ED" w14:textId="77777777" w:rsidR="007945D0" w:rsidRDefault="007945D0" w:rsidP="00CA5587">
      <w:pPr>
        <w:pStyle w:val="4Bulletedcopyblue"/>
        <w:rPr>
          <w:rFonts w:asciiTheme="minorHAnsi" w:hAnsiTheme="minorHAnsi" w:cstheme="minorHAnsi"/>
          <w:sz w:val="22"/>
          <w:szCs w:val="22"/>
          <w:highlight w:val="yellow"/>
        </w:rPr>
      </w:pPr>
    </w:p>
    <w:p w14:paraId="6A2C5E95" w14:textId="77777777" w:rsidR="007945D0" w:rsidRDefault="007945D0" w:rsidP="00CA5587">
      <w:pPr>
        <w:pStyle w:val="4Bulletedcopyblue"/>
        <w:rPr>
          <w:rFonts w:asciiTheme="minorHAnsi" w:hAnsiTheme="minorHAnsi" w:cstheme="minorHAnsi"/>
          <w:sz w:val="22"/>
          <w:szCs w:val="22"/>
          <w:highlight w:val="yellow"/>
        </w:rPr>
      </w:pPr>
    </w:p>
    <w:p w14:paraId="73303CBE" w14:textId="77777777" w:rsidR="007945D0" w:rsidRDefault="007945D0" w:rsidP="00CA5587">
      <w:pPr>
        <w:pStyle w:val="4Bulletedcopyblue"/>
        <w:rPr>
          <w:rFonts w:asciiTheme="minorHAnsi" w:hAnsiTheme="minorHAnsi" w:cstheme="minorHAnsi"/>
          <w:sz w:val="22"/>
          <w:szCs w:val="22"/>
          <w:highlight w:val="yellow"/>
        </w:rPr>
      </w:pPr>
    </w:p>
    <w:p w14:paraId="1C6EBBB6" w14:textId="77777777" w:rsidR="001165D0" w:rsidRDefault="001165D0" w:rsidP="00CA5587">
      <w:pPr>
        <w:pStyle w:val="4Bulletedcopyblue"/>
        <w:rPr>
          <w:rFonts w:asciiTheme="minorHAnsi" w:hAnsiTheme="minorHAnsi" w:cstheme="minorHAnsi"/>
          <w:sz w:val="22"/>
          <w:szCs w:val="22"/>
          <w:highlight w:val="yellow"/>
        </w:rPr>
      </w:pPr>
    </w:p>
    <w:p w14:paraId="02D4FBE8" w14:textId="77777777" w:rsidR="001165D0" w:rsidRDefault="001165D0" w:rsidP="00CA5587">
      <w:pPr>
        <w:pStyle w:val="4Bulletedcopyblue"/>
        <w:rPr>
          <w:rFonts w:asciiTheme="minorHAnsi" w:hAnsiTheme="minorHAnsi" w:cstheme="minorHAnsi"/>
          <w:sz w:val="22"/>
          <w:szCs w:val="22"/>
          <w:highlight w:val="yellow"/>
        </w:rPr>
      </w:pPr>
    </w:p>
    <w:p w14:paraId="44212090" w14:textId="77777777" w:rsidR="001165D0" w:rsidRDefault="001165D0" w:rsidP="00CA5587">
      <w:pPr>
        <w:pStyle w:val="4Bulletedcopyblue"/>
        <w:rPr>
          <w:rFonts w:asciiTheme="minorHAnsi" w:hAnsiTheme="minorHAnsi" w:cstheme="minorHAnsi"/>
          <w:sz w:val="22"/>
          <w:szCs w:val="22"/>
          <w:highlight w:val="yellow"/>
        </w:rPr>
      </w:pPr>
    </w:p>
    <w:p w14:paraId="5F61FCE9" w14:textId="77777777" w:rsidR="002C252F" w:rsidRDefault="002C252F" w:rsidP="00CA5587">
      <w:pPr>
        <w:pStyle w:val="4Bulletedcopyblue"/>
        <w:rPr>
          <w:rFonts w:asciiTheme="minorHAnsi" w:hAnsiTheme="minorHAnsi" w:cstheme="minorHAnsi"/>
          <w:sz w:val="22"/>
          <w:szCs w:val="22"/>
          <w:highlight w:val="yellow"/>
        </w:rPr>
      </w:pPr>
    </w:p>
    <w:p w14:paraId="53CB5CDA" w14:textId="77777777" w:rsidR="002C252F" w:rsidRDefault="002C252F" w:rsidP="00CA5587">
      <w:pPr>
        <w:pStyle w:val="4Bulletedcopyblue"/>
        <w:rPr>
          <w:rFonts w:asciiTheme="minorHAnsi" w:hAnsiTheme="minorHAnsi" w:cstheme="minorHAnsi"/>
          <w:sz w:val="22"/>
          <w:szCs w:val="22"/>
          <w:highlight w:val="yellow"/>
        </w:rPr>
      </w:pPr>
    </w:p>
    <w:p w14:paraId="50D25693" w14:textId="77777777" w:rsidR="002C252F" w:rsidRDefault="002C252F" w:rsidP="00CA5587">
      <w:pPr>
        <w:pStyle w:val="4Bulletedcopyblue"/>
        <w:rPr>
          <w:rFonts w:asciiTheme="minorHAnsi" w:hAnsiTheme="minorHAnsi" w:cstheme="minorHAnsi"/>
          <w:sz w:val="22"/>
          <w:szCs w:val="22"/>
          <w:highlight w:val="yellow"/>
        </w:rPr>
      </w:pPr>
    </w:p>
    <w:p w14:paraId="0E5DCD18" w14:textId="77777777" w:rsidR="002C252F" w:rsidRDefault="002C252F" w:rsidP="00CA5587">
      <w:pPr>
        <w:pStyle w:val="4Bulletedcopyblue"/>
        <w:rPr>
          <w:rFonts w:asciiTheme="minorHAnsi" w:hAnsiTheme="minorHAnsi" w:cstheme="minorHAnsi"/>
          <w:sz w:val="22"/>
          <w:szCs w:val="22"/>
          <w:highlight w:val="yellow"/>
        </w:rPr>
      </w:pPr>
    </w:p>
    <w:p w14:paraId="55FC2433" w14:textId="77777777" w:rsidR="002C252F" w:rsidRDefault="002C252F" w:rsidP="00CA5587">
      <w:pPr>
        <w:pStyle w:val="4Bulletedcopyblue"/>
        <w:rPr>
          <w:rFonts w:asciiTheme="minorHAnsi" w:hAnsiTheme="minorHAnsi" w:cstheme="minorHAnsi"/>
          <w:sz w:val="22"/>
          <w:szCs w:val="22"/>
          <w:highlight w:val="yellow"/>
        </w:rPr>
      </w:pPr>
    </w:p>
    <w:p w14:paraId="008B004F" w14:textId="77777777" w:rsidR="002C252F" w:rsidRDefault="002C252F" w:rsidP="00CA5587">
      <w:pPr>
        <w:pStyle w:val="4Bulletedcopyblue"/>
        <w:rPr>
          <w:rFonts w:asciiTheme="minorHAnsi" w:hAnsiTheme="minorHAnsi" w:cstheme="minorHAnsi"/>
          <w:sz w:val="22"/>
          <w:szCs w:val="22"/>
          <w:highlight w:val="yellow"/>
        </w:rPr>
      </w:pPr>
    </w:p>
    <w:p w14:paraId="23B970BB" w14:textId="77777777" w:rsidR="002C252F" w:rsidRDefault="002C252F" w:rsidP="00CA5587">
      <w:pPr>
        <w:pStyle w:val="4Bulletedcopyblue"/>
        <w:rPr>
          <w:rFonts w:asciiTheme="minorHAnsi" w:hAnsiTheme="minorHAnsi" w:cstheme="minorHAnsi"/>
          <w:sz w:val="22"/>
          <w:szCs w:val="22"/>
          <w:highlight w:val="yellow"/>
        </w:rPr>
      </w:pPr>
    </w:p>
    <w:p w14:paraId="09E2E498" w14:textId="77777777" w:rsidR="002C252F" w:rsidRDefault="002C252F" w:rsidP="00CA5587">
      <w:pPr>
        <w:pStyle w:val="4Bulletedcopyblue"/>
        <w:rPr>
          <w:rFonts w:asciiTheme="minorHAnsi" w:hAnsiTheme="minorHAnsi" w:cstheme="minorHAnsi"/>
          <w:sz w:val="22"/>
          <w:szCs w:val="22"/>
          <w:highlight w:val="yellow"/>
        </w:rPr>
      </w:pPr>
    </w:p>
    <w:p w14:paraId="1D9CC8F5" w14:textId="77777777" w:rsidR="002C252F" w:rsidRDefault="002C252F" w:rsidP="00CA5587">
      <w:pPr>
        <w:pStyle w:val="4Bulletedcopyblue"/>
        <w:rPr>
          <w:rFonts w:asciiTheme="minorHAnsi" w:hAnsiTheme="minorHAnsi" w:cstheme="minorHAnsi"/>
          <w:sz w:val="22"/>
          <w:szCs w:val="22"/>
          <w:highlight w:val="yellow"/>
        </w:rPr>
      </w:pPr>
    </w:p>
    <w:p w14:paraId="0CA366EC" w14:textId="77777777" w:rsidR="002C252F" w:rsidRDefault="002C252F" w:rsidP="00CA5587">
      <w:pPr>
        <w:pStyle w:val="4Bulletedcopyblue"/>
        <w:rPr>
          <w:rFonts w:asciiTheme="minorHAnsi" w:hAnsiTheme="minorHAnsi" w:cstheme="minorHAnsi"/>
          <w:sz w:val="22"/>
          <w:szCs w:val="22"/>
          <w:highlight w:val="yellow"/>
        </w:rPr>
      </w:pPr>
    </w:p>
    <w:p w14:paraId="49DA878F" w14:textId="77777777" w:rsidR="002C252F" w:rsidRDefault="002C252F" w:rsidP="00CA5587">
      <w:pPr>
        <w:pStyle w:val="4Bulletedcopyblue"/>
        <w:rPr>
          <w:rFonts w:asciiTheme="minorHAnsi" w:hAnsiTheme="minorHAnsi" w:cstheme="minorHAnsi"/>
          <w:sz w:val="22"/>
          <w:szCs w:val="22"/>
          <w:highlight w:val="yellow"/>
        </w:rPr>
      </w:pPr>
    </w:p>
    <w:p w14:paraId="1B30C0FC" w14:textId="77777777" w:rsidR="002C252F" w:rsidRDefault="002C252F" w:rsidP="00CA5587">
      <w:pPr>
        <w:pStyle w:val="4Bulletedcopyblue"/>
        <w:rPr>
          <w:rFonts w:asciiTheme="minorHAnsi" w:hAnsiTheme="minorHAnsi" w:cstheme="minorHAnsi"/>
          <w:sz w:val="22"/>
          <w:szCs w:val="22"/>
          <w:highlight w:val="yellow"/>
        </w:rPr>
      </w:pPr>
    </w:p>
    <w:p w14:paraId="13135BD6" w14:textId="77777777" w:rsidR="002C252F" w:rsidRDefault="002C252F" w:rsidP="00CA5587">
      <w:pPr>
        <w:pStyle w:val="4Bulletedcopyblue"/>
        <w:rPr>
          <w:rFonts w:asciiTheme="minorHAnsi" w:hAnsiTheme="minorHAnsi" w:cstheme="minorHAnsi"/>
          <w:sz w:val="22"/>
          <w:szCs w:val="22"/>
          <w:highlight w:val="yellow"/>
        </w:rPr>
      </w:pPr>
    </w:p>
    <w:p w14:paraId="6A801C64" w14:textId="77777777" w:rsidR="002C252F" w:rsidRDefault="002C252F" w:rsidP="00CA5587">
      <w:pPr>
        <w:pStyle w:val="4Bulletedcopyblue"/>
        <w:rPr>
          <w:rFonts w:asciiTheme="minorHAnsi" w:hAnsiTheme="minorHAnsi" w:cstheme="minorHAnsi"/>
          <w:sz w:val="22"/>
          <w:szCs w:val="22"/>
          <w:highlight w:val="yellow"/>
        </w:rPr>
      </w:pPr>
    </w:p>
    <w:p w14:paraId="1A993D42" w14:textId="77777777" w:rsidR="002C252F" w:rsidRDefault="002C252F" w:rsidP="002C252F">
      <w:pPr>
        <w:jc w:val="center"/>
        <w:rPr>
          <w:rFonts w:ascii="Arial" w:hAnsi="Arial" w:cs="Arial"/>
          <w:b/>
          <w:sz w:val="28"/>
          <w:szCs w:val="22"/>
        </w:rPr>
      </w:pPr>
      <w:r>
        <w:rPr>
          <w:rFonts w:ascii="Arial" w:hAnsi="Arial" w:cs="Arial"/>
          <w:b/>
          <w:sz w:val="28"/>
          <w:szCs w:val="22"/>
        </w:rPr>
        <w:lastRenderedPageBreak/>
        <w:t xml:space="preserve">                   SIGNIFICANT INCIDENT</w:t>
      </w:r>
      <w:r w:rsidRPr="008E6239">
        <w:rPr>
          <w:rFonts w:ascii="Arial" w:hAnsi="Arial" w:cs="Arial"/>
          <w:b/>
          <w:sz w:val="28"/>
          <w:szCs w:val="22"/>
        </w:rPr>
        <w:t xml:space="preserve"> REPORT FORM</w:t>
      </w:r>
    </w:p>
    <w:p w14:paraId="03CFBBA9" w14:textId="77777777" w:rsidR="002C252F" w:rsidRDefault="002C252F" w:rsidP="002C252F">
      <w:pPr>
        <w:jc w:val="both"/>
        <w:rPr>
          <w:rFonts w:ascii="Arial" w:hAnsi="Arial" w:cs="Arial"/>
          <w:b/>
          <w:sz w:val="28"/>
          <w:szCs w:val="22"/>
        </w:rPr>
      </w:pPr>
      <w:r>
        <w:t xml:space="preserve">This template is designed to support schools in England to meet the Department for Education guidance </w:t>
      </w:r>
      <w:r>
        <w:rPr>
          <w:i/>
          <w:iCs/>
        </w:rPr>
        <w:t>Restrictive interventions, including use of reasonable force, in schools</w:t>
      </w:r>
      <w:r>
        <w:t xml:space="preserve"> (effective April 2026). It should be used to record </w:t>
      </w:r>
      <w:r>
        <w:rPr>
          <w:b/>
          <w:bCs/>
        </w:rPr>
        <w:t>all significant incidents</w:t>
      </w:r>
      <w:r>
        <w:t xml:space="preserve"> involving restrictive interventions, including reasonable force, restraint and seclusion</w:t>
      </w:r>
    </w:p>
    <w:p w14:paraId="535EFC17" w14:textId="77777777" w:rsidR="002C252F" w:rsidRDefault="002C252F" w:rsidP="002C252F">
      <w:pPr>
        <w:rPr>
          <w:rFonts w:ascii="Arial" w:hAnsi="Arial" w:cs="Arial"/>
          <w:b/>
          <w:sz w:val="28"/>
          <w:szCs w:val="22"/>
        </w:rPr>
      </w:pPr>
      <w:r w:rsidRPr="00A92EDB">
        <w:rPr>
          <w:rFonts w:ascii="Arial" w:hAnsi="Arial" w:cs="Arial"/>
          <w:b/>
          <w:sz w:val="28"/>
          <w:szCs w:val="22"/>
        </w:rPr>
        <w:t xml:space="preserve">Section </w:t>
      </w:r>
      <w:r>
        <w:rPr>
          <w:rFonts w:ascii="Arial" w:hAnsi="Arial" w:cs="Arial"/>
          <w:b/>
          <w:sz w:val="28"/>
          <w:szCs w:val="22"/>
        </w:rPr>
        <w:t>1</w:t>
      </w:r>
      <w:r w:rsidRPr="00A92EDB">
        <w:rPr>
          <w:rFonts w:ascii="Arial" w:hAnsi="Arial" w:cs="Arial"/>
          <w:b/>
          <w:sz w:val="28"/>
          <w:szCs w:val="22"/>
        </w:rPr>
        <w:t xml:space="preserve">: </w:t>
      </w:r>
      <w:r>
        <w:rPr>
          <w:rFonts w:ascii="Arial" w:hAnsi="Arial" w:cs="Arial"/>
          <w:b/>
          <w:sz w:val="28"/>
          <w:szCs w:val="22"/>
        </w:rPr>
        <w:t>Basic Incident Details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410"/>
        <w:gridCol w:w="2032"/>
        <w:gridCol w:w="2646"/>
      </w:tblGrid>
      <w:tr w:rsidR="002C252F" w:rsidRPr="008E6239" w14:paraId="53A941C9" w14:textId="77777777" w:rsidTr="00D15836">
        <w:tc>
          <w:tcPr>
            <w:tcW w:w="2943" w:type="dxa"/>
            <w:shd w:val="clear" w:color="auto" w:fill="D9D9D9"/>
          </w:tcPr>
          <w:p w14:paraId="7DF9D2F2" w14:textId="77777777" w:rsidR="002C252F" w:rsidRPr="008E6239" w:rsidRDefault="002C252F" w:rsidP="00D15836">
            <w:pPr>
              <w:tabs>
                <w:tab w:val="left" w:pos="2540"/>
              </w:tabs>
              <w:rPr>
                <w:rFonts w:ascii="Arial" w:hAnsi="Arial" w:cs="Arial"/>
                <w:b/>
                <w:sz w:val="22"/>
                <w:szCs w:val="22"/>
              </w:rPr>
            </w:pPr>
            <w:r>
              <w:rPr>
                <w:rFonts w:ascii="Arial" w:hAnsi="Arial" w:cs="Arial"/>
                <w:b/>
                <w:sz w:val="22"/>
                <w:szCs w:val="22"/>
              </w:rPr>
              <w:t>School Name:</w:t>
            </w:r>
            <w:r w:rsidRPr="008E6239">
              <w:rPr>
                <w:rFonts w:ascii="Arial" w:hAnsi="Arial" w:cs="Arial"/>
                <w:b/>
                <w:sz w:val="22"/>
                <w:szCs w:val="22"/>
              </w:rPr>
              <w:tab/>
            </w:r>
          </w:p>
        </w:tc>
        <w:tc>
          <w:tcPr>
            <w:tcW w:w="7088" w:type="dxa"/>
            <w:gridSpan w:val="3"/>
          </w:tcPr>
          <w:p w14:paraId="741E90E3"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3EB9F1BC" w14:textId="77777777" w:rsidTr="00D15836">
        <w:tc>
          <w:tcPr>
            <w:tcW w:w="2943" w:type="dxa"/>
            <w:shd w:val="clear" w:color="auto" w:fill="D9D9D9"/>
          </w:tcPr>
          <w:p w14:paraId="1F4D9676" w14:textId="77777777" w:rsidR="002C252F" w:rsidRDefault="002C252F" w:rsidP="00D15836">
            <w:pPr>
              <w:tabs>
                <w:tab w:val="left" w:pos="2540"/>
              </w:tabs>
              <w:rPr>
                <w:rFonts w:ascii="Arial" w:hAnsi="Arial" w:cs="Arial"/>
                <w:b/>
                <w:sz w:val="22"/>
                <w:szCs w:val="22"/>
              </w:rPr>
            </w:pPr>
            <w:r>
              <w:rPr>
                <w:rFonts w:ascii="Arial" w:hAnsi="Arial" w:cs="Arial"/>
                <w:b/>
                <w:sz w:val="22"/>
                <w:szCs w:val="22"/>
              </w:rPr>
              <w:t>Date of Incident</w:t>
            </w:r>
          </w:p>
        </w:tc>
        <w:tc>
          <w:tcPr>
            <w:tcW w:w="7088" w:type="dxa"/>
            <w:gridSpan w:val="3"/>
          </w:tcPr>
          <w:p w14:paraId="7E91E98E"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65AA9B34" w14:textId="77777777" w:rsidTr="00D15836">
        <w:tc>
          <w:tcPr>
            <w:tcW w:w="2943" w:type="dxa"/>
            <w:shd w:val="clear" w:color="auto" w:fill="D9D9D9"/>
          </w:tcPr>
          <w:p w14:paraId="7E7B8A97" w14:textId="77777777" w:rsidR="002C252F" w:rsidRPr="008E6239" w:rsidRDefault="002C252F" w:rsidP="00D15836">
            <w:pPr>
              <w:tabs>
                <w:tab w:val="left" w:pos="2540"/>
              </w:tabs>
              <w:rPr>
                <w:rFonts w:ascii="Arial" w:hAnsi="Arial" w:cs="Arial"/>
                <w:b/>
                <w:sz w:val="22"/>
                <w:szCs w:val="22"/>
              </w:rPr>
            </w:pPr>
            <w:r>
              <w:rPr>
                <w:rFonts w:ascii="Arial" w:hAnsi="Arial" w:cs="Arial"/>
                <w:b/>
                <w:sz w:val="22"/>
                <w:szCs w:val="22"/>
              </w:rPr>
              <w:t>Time Incident Started</w:t>
            </w:r>
          </w:p>
        </w:tc>
        <w:tc>
          <w:tcPr>
            <w:tcW w:w="2410" w:type="dxa"/>
          </w:tcPr>
          <w:p w14:paraId="6480C621" w14:textId="77777777" w:rsidR="002C252F" w:rsidRPr="008E6239" w:rsidRDefault="002C252F" w:rsidP="00D15836">
            <w:pPr>
              <w:tabs>
                <w:tab w:val="left" w:pos="2540"/>
              </w:tabs>
              <w:spacing w:before="60" w:after="60"/>
              <w:rPr>
                <w:rFonts w:ascii="Arial" w:hAnsi="Arial" w:cs="Arial"/>
                <w:b/>
                <w:sz w:val="22"/>
                <w:szCs w:val="22"/>
              </w:rPr>
            </w:pPr>
          </w:p>
        </w:tc>
        <w:tc>
          <w:tcPr>
            <w:tcW w:w="2032" w:type="dxa"/>
            <w:shd w:val="clear" w:color="auto" w:fill="D9D9D9"/>
          </w:tcPr>
          <w:p w14:paraId="3B3DC2D2" w14:textId="77777777" w:rsidR="002C252F" w:rsidRPr="008E6239" w:rsidRDefault="002C252F" w:rsidP="00D15836">
            <w:pPr>
              <w:tabs>
                <w:tab w:val="left" w:pos="2540"/>
              </w:tabs>
              <w:spacing w:before="60" w:after="60"/>
              <w:rPr>
                <w:rFonts w:ascii="Arial" w:hAnsi="Arial" w:cs="Arial"/>
                <w:b/>
                <w:sz w:val="22"/>
                <w:szCs w:val="22"/>
              </w:rPr>
            </w:pPr>
            <w:r>
              <w:rPr>
                <w:rFonts w:ascii="Arial" w:hAnsi="Arial" w:cs="Arial"/>
                <w:b/>
                <w:sz w:val="22"/>
                <w:szCs w:val="22"/>
              </w:rPr>
              <w:t>Time Incident Ended</w:t>
            </w:r>
          </w:p>
        </w:tc>
        <w:tc>
          <w:tcPr>
            <w:tcW w:w="2646" w:type="dxa"/>
          </w:tcPr>
          <w:p w14:paraId="4B67BC2B"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1C000B0C" w14:textId="77777777" w:rsidTr="00D15836">
        <w:trPr>
          <w:trHeight w:val="339"/>
        </w:trPr>
        <w:tc>
          <w:tcPr>
            <w:tcW w:w="2943" w:type="dxa"/>
            <w:shd w:val="clear" w:color="auto" w:fill="D9D9D9"/>
          </w:tcPr>
          <w:p w14:paraId="5D111512" w14:textId="77777777" w:rsidR="002C252F" w:rsidRDefault="002C252F" w:rsidP="00D15836">
            <w:pPr>
              <w:tabs>
                <w:tab w:val="left" w:pos="2540"/>
              </w:tabs>
              <w:rPr>
                <w:rFonts w:ascii="Arial" w:hAnsi="Arial" w:cs="Arial"/>
                <w:b/>
                <w:sz w:val="22"/>
                <w:szCs w:val="22"/>
              </w:rPr>
            </w:pPr>
            <w:r>
              <w:rPr>
                <w:rFonts w:ascii="Arial" w:hAnsi="Arial" w:cs="Arial"/>
                <w:b/>
                <w:sz w:val="22"/>
                <w:szCs w:val="22"/>
              </w:rPr>
              <w:t>Total Duration</w:t>
            </w:r>
          </w:p>
        </w:tc>
        <w:tc>
          <w:tcPr>
            <w:tcW w:w="7088" w:type="dxa"/>
            <w:gridSpan w:val="3"/>
            <w:shd w:val="clear" w:color="auto" w:fill="FFFFFF"/>
          </w:tcPr>
          <w:p w14:paraId="7362450D"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53740E46" w14:textId="77777777" w:rsidTr="00D15836">
        <w:tc>
          <w:tcPr>
            <w:tcW w:w="2943" w:type="dxa"/>
            <w:shd w:val="clear" w:color="auto" w:fill="D9D9D9"/>
          </w:tcPr>
          <w:p w14:paraId="48B480A2" w14:textId="77777777" w:rsidR="002C252F" w:rsidRDefault="002C252F" w:rsidP="00D15836">
            <w:pPr>
              <w:tabs>
                <w:tab w:val="left" w:pos="2540"/>
              </w:tabs>
              <w:rPr>
                <w:rFonts w:ascii="Arial" w:hAnsi="Arial" w:cs="Arial"/>
                <w:b/>
                <w:sz w:val="22"/>
                <w:szCs w:val="22"/>
              </w:rPr>
            </w:pPr>
            <w:r>
              <w:rPr>
                <w:rFonts w:ascii="Arial" w:hAnsi="Arial" w:cs="Arial"/>
                <w:b/>
                <w:sz w:val="22"/>
                <w:szCs w:val="22"/>
              </w:rPr>
              <w:t>Location(s) of Incident</w:t>
            </w:r>
          </w:p>
        </w:tc>
        <w:tc>
          <w:tcPr>
            <w:tcW w:w="7088" w:type="dxa"/>
            <w:gridSpan w:val="3"/>
          </w:tcPr>
          <w:p w14:paraId="4FB7A64F" w14:textId="77777777" w:rsidR="002C252F" w:rsidRPr="008E6239" w:rsidRDefault="002C252F" w:rsidP="00D15836">
            <w:pPr>
              <w:tabs>
                <w:tab w:val="left" w:pos="2540"/>
              </w:tabs>
              <w:rPr>
                <w:rFonts w:ascii="Arial" w:hAnsi="Arial" w:cs="Arial"/>
                <w:b/>
                <w:sz w:val="22"/>
                <w:szCs w:val="22"/>
              </w:rPr>
            </w:pPr>
          </w:p>
        </w:tc>
      </w:tr>
      <w:tr w:rsidR="002C252F" w:rsidRPr="008E6239" w14:paraId="0EA4CEE1" w14:textId="77777777" w:rsidTr="00D15836">
        <w:tc>
          <w:tcPr>
            <w:tcW w:w="2943" w:type="dxa"/>
            <w:shd w:val="clear" w:color="auto" w:fill="D9D9D9"/>
          </w:tcPr>
          <w:p w14:paraId="26546AA6" w14:textId="77777777" w:rsidR="002C252F" w:rsidRDefault="002C252F" w:rsidP="00D15836">
            <w:pPr>
              <w:tabs>
                <w:tab w:val="left" w:pos="2540"/>
              </w:tabs>
              <w:rPr>
                <w:rFonts w:ascii="Arial" w:hAnsi="Arial" w:cs="Arial"/>
                <w:b/>
                <w:sz w:val="22"/>
                <w:szCs w:val="22"/>
              </w:rPr>
            </w:pPr>
            <w:r>
              <w:rPr>
                <w:rFonts w:ascii="Arial" w:hAnsi="Arial" w:cs="Arial"/>
                <w:b/>
                <w:sz w:val="22"/>
                <w:szCs w:val="22"/>
              </w:rPr>
              <w:t>CCTV available</w:t>
            </w:r>
          </w:p>
        </w:tc>
        <w:tc>
          <w:tcPr>
            <w:tcW w:w="7088" w:type="dxa"/>
            <w:gridSpan w:val="3"/>
          </w:tcPr>
          <w:p w14:paraId="0F8C2645" w14:textId="77777777" w:rsidR="002C252F" w:rsidRPr="008E6239" w:rsidRDefault="002C252F" w:rsidP="00D15836">
            <w:pPr>
              <w:tabs>
                <w:tab w:val="left" w:pos="2540"/>
              </w:tabs>
              <w:rPr>
                <w:rFonts w:ascii="Arial" w:hAnsi="Arial" w:cs="Arial"/>
                <w:b/>
                <w:sz w:val="22"/>
                <w:szCs w:val="22"/>
              </w:rPr>
            </w:pPr>
            <w:r>
              <w:rPr>
                <w:rFonts w:ascii="Arial" w:hAnsi="Arial" w:cs="Arial"/>
                <w:b/>
                <w:sz w:val="22"/>
                <w:szCs w:val="22"/>
              </w:rPr>
              <w:t>Yes/ No</w:t>
            </w:r>
          </w:p>
        </w:tc>
      </w:tr>
    </w:tbl>
    <w:p w14:paraId="63A14ED9" w14:textId="77777777" w:rsidR="002C252F" w:rsidRPr="006D610B" w:rsidRDefault="002C252F" w:rsidP="002C252F">
      <w:pPr>
        <w:rPr>
          <w:rFonts w:ascii="Arial" w:hAnsi="Arial" w:cs="Arial"/>
          <w:b/>
          <w:sz w:val="16"/>
          <w:szCs w:val="16"/>
        </w:rPr>
      </w:pPr>
    </w:p>
    <w:p w14:paraId="3E5AD51E" w14:textId="77777777" w:rsidR="002C252F" w:rsidRPr="008E6239" w:rsidRDefault="002C252F" w:rsidP="002C252F">
      <w:pPr>
        <w:rPr>
          <w:rFonts w:ascii="Arial" w:hAnsi="Arial" w:cs="Arial"/>
          <w:b/>
          <w:sz w:val="28"/>
          <w:szCs w:val="22"/>
        </w:rPr>
      </w:pPr>
      <w:r w:rsidRPr="00A92EDB">
        <w:rPr>
          <w:rFonts w:ascii="Arial" w:hAnsi="Arial" w:cs="Arial"/>
          <w:b/>
          <w:sz w:val="28"/>
          <w:szCs w:val="22"/>
        </w:rPr>
        <w:t xml:space="preserve">Section </w:t>
      </w:r>
      <w:r>
        <w:rPr>
          <w:rFonts w:ascii="Arial" w:hAnsi="Arial" w:cs="Arial"/>
          <w:b/>
          <w:sz w:val="28"/>
          <w:szCs w:val="22"/>
        </w:rPr>
        <w:t>2</w:t>
      </w:r>
      <w:r w:rsidRPr="00A92EDB">
        <w:rPr>
          <w:rFonts w:ascii="Arial" w:hAnsi="Arial" w:cs="Arial"/>
          <w:b/>
          <w:sz w:val="28"/>
          <w:szCs w:val="22"/>
        </w:rPr>
        <w:t>: Pupil Details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410"/>
        <w:gridCol w:w="2032"/>
        <w:gridCol w:w="2646"/>
      </w:tblGrid>
      <w:tr w:rsidR="002C252F" w:rsidRPr="008E6239" w14:paraId="78F0CAC1" w14:textId="77777777" w:rsidTr="00D15836">
        <w:tc>
          <w:tcPr>
            <w:tcW w:w="2943" w:type="dxa"/>
            <w:shd w:val="clear" w:color="auto" w:fill="D9D9D9"/>
          </w:tcPr>
          <w:p w14:paraId="3DAEA429" w14:textId="77777777" w:rsidR="002C252F" w:rsidRPr="008E6239" w:rsidRDefault="002C252F" w:rsidP="00D15836">
            <w:pPr>
              <w:tabs>
                <w:tab w:val="left" w:pos="2540"/>
              </w:tabs>
              <w:rPr>
                <w:rFonts w:ascii="Arial" w:hAnsi="Arial" w:cs="Arial"/>
                <w:b/>
                <w:sz w:val="22"/>
                <w:szCs w:val="22"/>
              </w:rPr>
            </w:pPr>
            <w:r>
              <w:rPr>
                <w:rFonts w:ascii="Arial" w:hAnsi="Arial" w:cs="Arial"/>
                <w:b/>
                <w:sz w:val="22"/>
                <w:szCs w:val="22"/>
              </w:rPr>
              <w:t>Pupil’s Name:</w:t>
            </w:r>
            <w:r w:rsidRPr="008E6239">
              <w:rPr>
                <w:rFonts w:ascii="Arial" w:hAnsi="Arial" w:cs="Arial"/>
                <w:b/>
                <w:sz w:val="22"/>
                <w:szCs w:val="22"/>
              </w:rPr>
              <w:tab/>
            </w:r>
          </w:p>
        </w:tc>
        <w:tc>
          <w:tcPr>
            <w:tcW w:w="7088" w:type="dxa"/>
            <w:gridSpan w:val="3"/>
          </w:tcPr>
          <w:p w14:paraId="6FDC7E93"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7F38B9AE" w14:textId="77777777" w:rsidTr="00D15836">
        <w:tc>
          <w:tcPr>
            <w:tcW w:w="2943" w:type="dxa"/>
            <w:shd w:val="clear" w:color="auto" w:fill="D9D9D9"/>
          </w:tcPr>
          <w:p w14:paraId="489F49F8" w14:textId="77777777" w:rsidR="002C252F" w:rsidRDefault="002C252F" w:rsidP="00D15836">
            <w:pPr>
              <w:tabs>
                <w:tab w:val="left" w:pos="2540"/>
              </w:tabs>
              <w:rPr>
                <w:rFonts w:ascii="Arial" w:hAnsi="Arial" w:cs="Arial"/>
                <w:b/>
                <w:sz w:val="22"/>
                <w:szCs w:val="22"/>
              </w:rPr>
            </w:pPr>
            <w:r>
              <w:rPr>
                <w:rFonts w:ascii="Arial" w:hAnsi="Arial" w:cs="Arial"/>
                <w:b/>
                <w:sz w:val="22"/>
                <w:szCs w:val="22"/>
              </w:rPr>
              <w:t>Pupil’s UPN:</w:t>
            </w:r>
          </w:p>
        </w:tc>
        <w:tc>
          <w:tcPr>
            <w:tcW w:w="7088" w:type="dxa"/>
            <w:gridSpan w:val="3"/>
          </w:tcPr>
          <w:p w14:paraId="21E592AD"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16807BDF" w14:textId="77777777" w:rsidTr="00D15836">
        <w:tc>
          <w:tcPr>
            <w:tcW w:w="2943" w:type="dxa"/>
            <w:shd w:val="clear" w:color="auto" w:fill="D9D9D9"/>
          </w:tcPr>
          <w:p w14:paraId="3E384950" w14:textId="77777777" w:rsidR="002C252F" w:rsidRPr="008E6239" w:rsidRDefault="002C252F" w:rsidP="00D15836">
            <w:pPr>
              <w:tabs>
                <w:tab w:val="left" w:pos="2540"/>
              </w:tabs>
              <w:rPr>
                <w:rFonts w:ascii="Arial" w:hAnsi="Arial" w:cs="Arial"/>
                <w:b/>
                <w:sz w:val="22"/>
                <w:szCs w:val="22"/>
              </w:rPr>
            </w:pPr>
            <w:r>
              <w:rPr>
                <w:rFonts w:ascii="Arial" w:hAnsi="Arial" w:cs="Arial"/>
                <w:b/>
                <w:sz w:val="22"/>
                <w:szCs w:val="22"/>
              </w:rPr>
              <w:t>Date of Birth</w:t>
            </w:r>
          </w:p>
        </w:tc>
        <w:tc>
          <w:tcPr>
            <w:tcW w:w="2410" w:type="dxa"/>
          </w:tcPr>
          <w:p w14:paraId="10615AB5" w14:textId="77777777" w:rsidR="002C252F" w:rsidRPr="008E6239" w:rsidRDefault="002C252F" w:rsidP="00D15836">
            <w:pPr>
              <w:tabs>
                <w:tab w:val="left" w:pos="2540"/>
              </w:tabs>
              <w:spacing w:before="60" w:after="60"/>
              <w:rPr>
                <w:rFonts w:ascii="Arial" w:hAnsi="Arial" w:cs="Arial"/>
                <w:b/>
                <w:sz w:val="22"/>
                <w:szCs w:val="22"/>
              </w:rPr>
            </w:pPr>
          </w:p>
        </w:tc>
        <w:tc>
          <w:tcPr>
            <w:tcW w:w="2032" w:type="dxa"/>
            <w:shd w:val="clear" w:color="auto" w:fill="D9D9D9"/>
          </w:tcPr>
          <w:p w14:paraId="01E180AA" w14:textId="77777777" w:rsidR="002C252F" w:rsidRPr="008E6239" w:rsidRDefault="002C252F" w:rsidP="00D15836">
            <w:pPr>
              <w:tabs>
                <w:tab w:val="left" w:pos="2540"/>
              </w:tabs>
              <w:spacing w:before="60" w:after="60"/>
              <w:rPr>
                <w:rFonts w:ascii="Arial" w:hAnsi="Arial" w:cs="Arial"/>
                <w:b/>
                <w:sz w:val="22"/>
                <w:szCs w:val="22"/>
              </w:rPr>
            </w:pPr>
            <w:r>
              <w:rPr>
                <w:rFonts w:ascii="Arial" w:hAnsi="Arial" w:cs="Arial"/>
                <w:b/>
                <w:sz w:val="22"/>
                <w:szCs w:val="22"/>
              </w:rPr>
              <w:t>Age</w:t>
            </w:r>
          </w:p>
        </w:tc>
        <w:tc>
          <w:tcPr>
            <w:tcW w:w="2646" w:type="dxa"/>
          </w:tcPr>
          <w:p w14:paraId="4311A1FF"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3A336238" w14:textId="77777777" w:rsidTr="00D15836">
        <w:trPr>
          <w:trHeight w:val="339"/>
        </w:trPr>
        <w:tc>
          <w:tcPr>
            <w:tcW w:w="2943" w:type="dxa"/>
            <w:shd w:val="clear" w:color="auto" w:fill="D9D9D9"/>
          </w:tcPr>
          <w:p w14:paraId="5A1CE863" w14:textId="77777777" w:rsidR="002C252F" w:rsidRDefault="002C252F" w:rsidP="00D15836">
            <w:pPr>
              <w:tabs>
                <w:tab w:val="left" w:pos="2540"/>
              </w:tabs>
              <w:rPr>
                <w:rFonts w:ascii="Arial" w:hAnsi="Arial" w:cs="Arial"/>
                <w:b/>
                <w:sz w:val="22"/>
                <w:szCs w:val="22"/>
              </w:rPr>
            </w:pPr>
            <w:r>
              <w:rPr>
                <w:rFonts w:ascii="Arial" w:hAnsi="Arial" w:cs="Arial"/>
                <w:b/>
                <w:sz w:val="22"/>
                <w:szCs w:val="22"/>
              </w:rPr>
              <w:t xml:space="preserve">Ethnicity </w:t>
            </w:r>
          </w:p>
        </w:tc>
        <w:tc>
          <w:tcPr>
            <w:tcW w:w="2410" w:type="dxa"/>
          </w:tcPr>
          <w:p w14:paraId="220BF7A8" w14:textId="77777777" w:rsidR="002C252F" w:rsidRDefault="002C252F" w:rsidP="00D15836">
            <w:pPr>
              <w:tabs>
                <w:tab w:val="left" w:pos="2540"/>
              </w:tabs>
              <w:spacing w:before="60" w:after="60"/>
              <w:rPr>
                <w:rFonts w:ascii="Arial" w:hAnsi="Arial" w:cs="Arial"/>
                <w:b/>
                <w:sz w:val="22"/>
                <w:szCs w:val="22"/>
              </w:rPr>
            </w:pPr>
          </w:p>
        </w:tc>
        <w:tc>
          <w:tcPr>
            <w:tcW w:w="2032" w:type="dxa"/>
            <w:shd w:val="clear" w:color="auto" w:fill="D9D9D9"/>
          </w:tcPr>
          <w:p w14:paraId="4028ABC4" w14:textId="77777777" w:rsidR="002C252F" w:rsidRDefault="002C252F" w:rsidP="00D15836">
            <w:pPr>
              <w:tabs>
                <w:tab w:val="left" w:pos="2540"/>
              </w:tabs>
              <w:spacing w:before="60" w:after="60"/>
              <w:rPr>
                <w:rFonts w:ascii="Arial" w:hAnsi="Arial" w:cs="Arial"/>
                <w:b/>
                <w:sz w:val="22"/>
                <w:szCs w:val="22"/>
              </w:rPr>
            </w:pPr>
            <w:r>
              <w:rPr>
                <w:rFonts w:ascii="Arial" w:hAnsi="Arial" w:cs="Arial"/>
                <w:b/>
                <w:sz w:val="22"/>
                <w:szCs w:val="22"/>
              </w:rPr>
              <w:t>First Language</w:t>
            </w:r>
          </w:p>
        </w:tc>
        <w:tc>
          <w:tcPr>
            <w:tcW w:w="2646" w:type="dxa"/>
          </w:tcPr>
          <w:p w14:paraId="73525FD5"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65CD501F" w14:textId="77777777" w:rsidTr="00D15836">
        <w:tc>
          <w:tcPr>
            <w:tcW w:w="2943" w:type="dxa"/>
            <w:shd w:val="clear" w:color="auto" w:fill="D9D9D9"/>
          </w:tcPr>
          <w:p w14:paraId="604BD14A" w14:textId="77777777" w:rsidR="002C252F" w:rsidRDefault="002C252F" w:rsidP="00D15836">
            <w:pPr>
              <w:tabs>
                <w:tab w:val="left" w:pos="2540"/>
              </w:tabs>
              <w:rPr>
                <w:rFonts w:ascii="Arial" w:hAnsi="Arial" w:cs="Arial"/>
                <w:b/>
                <w:sz w:val="22"/>
                <w:szCs w:val="22"/>
              </w:rPr>
            </w:pPr>
            <w:r>
              <w:rPr>
                <w:rFonts w:ascii="Arial" w:hAnsi="Arial" w:cs="Arial"/>
                <w:b/>
                <w:sz w:val="22"/>
                <w:szCs w:val="22"/>
              </w:rPr>
              <w:t>SEND Status</w:t>
            </w:r>
          </w:p>
        </w:tc>
        <w:tc>
          <w:tcPr>
            <w:tcW w:w="7088" w:type="dxa"/>
            <w:gridSpan w:val="3"/>
          </w:tcPr>
          <w:p w14:paraId="57A8E0A5" w14:textId="77777777" w:rsidR="002C252F" w:rsidRPr="006B201C" w:rsidRDefault="002C252F" w:rsidP="00D15836">
            <w:pPr>
              <w:tabs>
                <w:tab w:val="left" w:pos="2540"/>
              </w:tabs>
              <w:rPr>
                <w:rFonts w:ascii="Arial" w:hAnsi="Arial" w:cs="Arial"/>
                <w:b/>
                <w:sz w:val="20"/>
                <w:szCs w:val="20"/>
              </w:rPr>
            </w:pPr>
            <w:r w:rsidRPr="006B201C">
              <w:rPr>
                <w:rFonts w:ascii="Segoe UI Symbol" w:hAnsi="Segoe UI Symbol" w:cs="Segoe UI Symbol"/>
                <w:b/>
                <w:sz w:val="20"/>
                <w:szCs w:val="20"/>
              </w:rPr>
              <w:t>☐</w:t>
            </w:r>
            <w:r w:rsidRPr="006B201C">
              <w:rPr>
                <w:rFonts w:ascii="Arial" w:hAnsi="Arial" w:cs="Arial"/>
                <w:b/>
                <w:sz w:val="20"/>
                <w:szCs w:val="20"/>
              </w:rPr>
              <w:t xml:space="preserve"> EHCP </w:t>
            </w:r>
          </w:p>
          <w:p w14:paraId="04BEEED7" w14:textId="77777777" w:rsidR="002C252F" w:rsidRPr="006B201C" w:rsidRDefault="002C252F" w:rsidP="00D15836">
            <w:pPr>
              <w:tabs>
                <w:tab w:val="left" w:pos="2540"/>
              </w:tabs>
              <w:rPr>
                <w:rFonts w:ascii="Arial" w:hAnsi="Arial" w:cs="Arial"/>
                <w:b/>
                <w:sz w:val="20"/>
                <w:szCs w:val="20"/>
              </w:rPr>
            </w:pPr>
            <w:r w:rsidRPr="006B201C">
              <w:rPr>
                <w:rFonts w:ascii="Segoe UI Symbol" w:hAnsi="Segoe UI Symbol" w:cs="Segoe UI Symbol"/>
                <w:b/>
                <w:sz w:val="20"/>
                <w:szCs w:val="20"/>
              </w:rPr>
              <w:t>☐</w:t>
            </w:r>
            <w:r w:rsidRPr="006B201C">
              <w:rPr>
                <w:rFonts w:ascii="Arial" w:hAnsi="Arial" w:cs="Arial"/>
                <w:b/>
                <w:sz w:val="20"/>
                <w:szCs w:val="20"/>
              </w:rPr>
              <w:t xml:space="preserve"> SEN Support </w:t>
            </w:r>
          </w:p>
          <w:p w14:paraId="2BDD59DD" w14:textId="77777777" w:rsidR="002C252F" w:rsidRPr="006B201C" w:rsidRDefault="002C252F" w:rsidP="00D15836">
            <w:pPr>
              <w:tabs>
                <w:tab w:val="left" w:pos="2540"/>
              </w:tabs>
              <w:rPr>
                <w:rFonts w:ascii="Arial" w:hAnsi="Arial" w:cs="Arial"/>
                <w:b/>
                <w:sz w:val="20"/>
                <w:szCs w:val="20"/>
              </w:rPr>
            </w:pPr>
            <w:r w:rsidRPr="006B201C">
              <w:rPr>
                <w:rFonts w:ascii="Segoe UI Symbol" w:hAnsi="Segoe UI Symbol" w:cs="Segoe UI Symbol"/>
                <w:b/>
                <w:sz w:val="20"/>
                <w:szCs w:val="20"/>
              </w:rPr>
              <w:t>☐</w:t>
            </w:r>
            <w:r w:rsidRPr="006B201C">
              <w:rPr>
                <w:rFonts w:ascii="Arial" w:hAnsi="Arial" w:cs="Arial"/>
                <w:b/>
                <w:sz w:val="20"/>
                <w:szCs w:val="20"/>
              </w:rPr>
              <w:t xml:space="preserve"> No identified SEND</w:t>
            </w:r>
          </w:p>
        </w:tc>
      </w:tr>
      <w:tr w:rsidR="002C252F" w:rsidRPr="008E6239" w14:paraId="3867968D" w14:textId="77777777" w:rsidTr="00D15836">
        <w:tc>
          <w:tcPr>
            <w:tcW w:w="2943" w:type="dxa"/>
            <w:shd w:val="clear" w:color="auto" w:fill="D9D9D9"/>
          </w:tcPr>
          <w:p w14:paraId="10879121" w14:textId="77777777" w:rsidR="002C252F" w:rsidRDefault="002C252F" w:rsidP="00D15836">
            <w:pPr>
              <w:tabs>
                <w:tab w:val="left" w:pos="2540"/>
              </w:tabs>
              <w:rPr>
                <w:rFonts w:ascii="Arial" w:hAnsi="Arial" w:cs="Arial"/>
                <w:b/>
                <w:sz w:val="22"/>
                <w:szCs w:val="22"/>
              </w:rPr>
            </w:pPr>
            <w:r w:rsidRPr="00A92EDB">
              <w:rPr>
                <w:rFonts w:ascii="Arial" w:hAnsi="Arial" w:cs="Arial"/>
                <w:b/>
                <w:sz w:val="22"/>
                <w:szCs w:val="22"/>
              </w:rPr>
              <w:t>Relevant support plans in place:</w:t>
            </w:r>
          </w:p>
        </w:tc>
        <w:tc>
          <w:tcPr>
            <w:tcW w:w="7088" w:type="dxa"/>
            <w:gridSpan w:val="3"/>
          </w:tcPr>
          <w:p w14:paraId="3BD746A0" w14:textId="77777777" w:rsidR="002C252F" w:rsidRPr="006B201C" w:rsidRDefault="002C252F" w:rsidP="00D15836">
            <w:pPr>
              <w:tabs>
                <w:tab w:val="left" w:pos="2540"/>
              </w:tabs>
              <w:rPr>
                <w:rFonts w:ascii="Arial" w:hAnsi="Arial" w:cs="Arial"/>
                <w:b/>
                <w:sz w:val="20"/>
                <w:szCs w:val="20"/>
              </w:rPr>
            </w:pPr>
            <w:r w:rsidRPr="006B201C">
              <w:rPr>
                <w:rFonts w:ascii="Segoe UI Symbol" w:hAnsi="Segoe UI Symbol" w:cs="Segoe UI Symbol"/>
                <w:b/>
                <w:sz w:val="20"/>
                <w:szCs w:val="20"/>
              </w:rPr>
              <w:t>☐</w:t>
            </w:r>
            <w:r w:rsidRPr="006B201C">
              <w:rPr>
                <w:rFonts w:ascii="Arial" w:hAnsi="Arial" w:cs="Arial"/>
                <w:b/>
                <w:sz w:val="20"/>
                <w:szCs w:val="20"/>
              </w:rPr>
              <w:t xml:space="preserve"> EHCP </w:t>
            </w:r>
          </w:p>
          <w:p w14:paraId="4CBD4556" w14:textId="77777777" w:rsidR="002C252F" w:rsidRPr="006B201C" w:rsidRDefault="002C252F" w:rsidP="00D15836">
            <w:pPr>
              <w:tabs>
                <w:tab w:val="left" w:pos="2540"/>
              </w:tabs>
              <w:rPr>
                <w:rFonts w:ascii="Arial" w:hAnsi="Arial" w:cs="Arial"/>
                <w:b/>
                <w:sz w:val="20"/>
                <w:szCs w:val="20"/>
              </w:rPr>
            </w:pPr>
            <w:r w:rsidRPr="006B201C">
              <w:rPr>
                <w:rFonts w:ascii="Segoe UI Symbol" w:hAnsi="Segoe UI Symbol" w:cs="Segoe UI Symbol"/>
                <w:b/>
                <w:sz w:val="20"/>
                <w:szCs w:val="20"/>
              </w:rPr>
              <w:t>☐</w:t>
            </w:r>
            <w:r w:rsidRPr="006B201C">
              <w:rPr>
                <w:rFonts w:ascii="Arial" w:hAnsi="Arial" w:cs="Arial"/>
                <w:b/>
                <w:sz w:val="20"/>
                <w:szCs w:val="20"/>
              </w:rPr>
              <w:t xml:space="preserve"> Behaviour Support Plan </w:t>
            </w:r>
          </w:p>
          <w:p w14:paraId="1419CC96" w14:textId="77777777" w:rsidR="002C252F" w:rsidRPr="006B201C" w:rsidRDefault="002C252F" w:rsidP="00D15836">
            <w:pPr>
              <w:tabs>
                <w:tab w:val="left" w:pos="2540"/>
              </w:tabs>
              <w:rPr>
                <w:rFonts w:ascii="Arial" w:hAnsi="Arial" w:cs="Arial"/>
                <w:b/>
                <w:sz w:val="20"/>
                <w:szCs w:val="20"/>
              </w:rPr>
            </w:pPr>
            <w:r w:rsidRPr="006B201C">
              <w:rPr>
                <w:rFonts w:ascii="Segoe UI Symbol" w:hAnsi="Segoe UI Symbol" w:cs="Segoe UI Symbol"/>
                <w:b/>
                <w:sz w:val="20"/>
                <w:szCs w:val="20"/>
              </w:rPr>
              <w:t>☐</w:t>
            </w:r>
            <w:r w:rsidRPr="006B201C">
              <w:rPr>
                <w:rFonts w:ascii="Arial" w:hAnsi="Arial" w:cs="Arial"/>
                <w:b/>
                <w:sz w:val="20"/>
                <w:szCs w:val="20"/>
              </w:rPr>
              <w:t xml:space="preserve"> Risk Assessment </w:t>
            </w:r>
          </w:p>
          <w:p w14:paraId="3CCA4FE3" w14:textId="77777777" w:rsidR="002C252F" w:rsidRPr="006B201C" w:rsidRDefault="002C252F" w:rsidP="00D15836">
            <w:pPr>
              <w:tabs>
                <w:tab w:val="left" w:pos="2540"/>
              </w:tabs>
              <w:rPr>
                <w:rFonts w:ascii="Segoe UI Symbol" w:hAnsi="Segoe UI Symbol" w:cs="Segoe UI Symbol"/>
                <w:b/>
                <w:sz w:val="20"/>
                <w:szCs w:val="20"/>
              </w:rPr>
            </w:pPr>
            <w:r w:rsidRPr="006B201C">
              <w:rPr>
                <w:rFonts w:ascii="Segoe UI Symbol" w:hAnsi="Segoe UI Symbol" w:cs="Segoe UI Symbol"/>
                <w:b/>
                <w:sz w:val="20"/>
                <w:szCs w:val="20"/>
              </w:rPr>
              <w:t>☐</w:t>
            </w:r>
            <w:r w:rsidRPr="006B201C">
              <w:rPr>
                <w:rFonts w:ascii="Arial" w:hAnsi="Arial" w:cs="Arial"/>
                <w:b/>
                <w:sz w:val="20"/>
                <w:szCs w:val="20"/>
              </w:rPr>
              <w:t xml:space="preserve"> Other (specify)</w:t>
            </w:r>
          </w:p>
        </w:tc>
      </w:tr>
      <w:tr w:rsidR="002C252F" w:rsidRPr="008E6239" w14:paraId="22304ACB" w14:textId="77777777" w:rsidTr="00D15836">
        <w:tc>
          <w:tcPr>
            <w:tcW w:w="2943" w:type="dxa"/>
            <w:shd w:val="clear" w:color="auto" w:fill="D9D9D9"/>
          </w:tcPr>
          <w:p w14:paraId="790765F4" w14:textId="77777777" w:rsidR="002C252F" w:rsidRPr="00AF14D0" w:rsidRDefault="002C252F" w:rsidP="00D15836">
            <w:pPr>
              <w:tabs>
                <w:tab w:val="left" w:pos="2540"/>
              </w:tabs>
              <w:rPr>
                <w:rFonts w:ascii="Arial" w:hAnsi="Arial" w:cs="Arial"/>
                <w:b/>
                <w:i/>
                <w:iCs/>
                <w:sz w:val="22"/>
                <w:szCs w:val="22"/>
              </w:rPr>
            </w:pPr>
            <w:r>
              <w:rPr>
                <w:rFonts w:ascii="Arial" w:hAnsi="Arial" w:cs="Arial"/>
                <w:b/>
                <w:sz w:val="22"/>
                <w:szCs w:val="22"/>
              </w:rPr>
              <w:t xml:space="preserve">Diagnosed </w:t>
            </w:r>
            <w:r w:rsidRPr="00AF14D0">
              <w:rPr>
                <w:rFonts w:ascii="Arial" w:hAnsi="Arial" w:cs="Arial"/>
                <w:b/>
                <w:i/>
                <w:iCs/>
                <w:sz w:val="22"/>
                <w:szCs w:val="22"/>
              </w:rPr>
              <w:t>(or suspected)</w:t>
            </w:r>
          </w:p>
          <w:p w14:paraId="2BDF2D77" w14:textId="77777777" w:rsidR="002C252F" w:rsidRDefault="002C252F" w:rsidP="00D15836">
            <w:pPr>
              <w:tabs>
                <w:tab w:val="left" w:pos="2540"/>
              </w:tabs>
              <w:rPr>
                <w:rFonts w:ascii="Arial" w:hAnsi="Arial" w:cs="Arial"/>
                <w:b/>
                <w:sz w:val="22"/>
                <w:szCs w:val="22"/>
              </w:rPr>
            </w:pPr>
            <w:r>
              <w:rPr>
                <w:rFonts w:ascii="Arial" w:hAnsi="Arial" w:cs="Arial"/>
                <w:b/>
                <w:sz w:val="22"/>
                <w:szCs w:val="22"/>
              </w:rPr>
              <w:t>Disorder/ Disability</w:t>
            </w:r>
          </w:p>
        </w:tc>
        <w:tc>
          <w:tcPr>
            <w:tcW w:w="2410" w:type="dxa"/>
          </w:tcPr>
          <w:p w14:paraId="2BDFF065" w14:textId="77777777" w:rsidR="002C252F" w:rsidRDefault="002C252F" w:rsidP="00D15836">
            <w:pPr>
              <w:tabs>
                <w:tab w:val="left" w:pos="2540"/>
              </w:tabs>
              <w:spacing w:before="60" w:after="60"/>
              <w:rPr>
                <w:rFonts w:ascii="Arial" w:hAnsi="Arial" w:cs="Arial"/>
                <w:b/>
                <w:sz w:val="22"/>
                <w:szCs w:val="22"/>
              </w:rPr>
            </w:pPr>
          </w:p>
          <w:p w14:paraId="49161514" w14:textId="77777777" w:rsidR="002C252F" w:rsidRDefault="002C252F" w:rsidP="00D15836">
            <w:pPr>
              <w:tabs>
                <w:tab w:val="left" w:pos="2540"/>
              </w:tabs>
              <w:spacing w:before="60" w:after="60"/>
              <w:rPr>
                <w:rFonts w:ascii="Arial" w:hAnsi="Arial" w:cs="Arial"/>
                <w:b/>
                <w:sz w:val="22"/>
                <w:szCs w:val="22"/>
              </w:rPr>
            </w:pPr>
          </w:p>
        </w:tc>
        <w:tc>
          <w:tcPr>
            <w:tcW w:w="2032" w:type="dxa"/>
            <w:shd w:val="clear" w:color="auto" w:fill="D9D9D9"/>
          </w:tcPr>
          <w:p w14:paraId="6F33778E" w14:textId="77777777" w:rsidR="002C252F" w:rsidRDefault="002C252F" w:rsidP="00D15836">
            <w:pPr>
              <w:tabs>
                <w:tab w:val="left" w:pos="2540"/>
              </w:tabs>
              <w:spacing w:before="60" w:after="60"/>
              <w:rPr>
                <w:rFonts w:ascii="Arial" w:hAnsi="Arial" w:cs="Arial"/>
                <w:b/>
                <w:sz w:val="22"/>
                <w:szCs w:val="22"/>
              </w:rPr>
            </w:pPr>
            <w:r>
              <w:rPr>
                <w:rFonts w:ascii="Arial" w:hAnsi="Arial" w:cs="Arial"/>
                <w:b/>
                <w:sz w:val="22"/>
                <w:szCs w:val="22"/>
              </w:rPr>
              <w:t>Known Trauma History</w:t>
            </w:r>
          </w:p>
        </w:tc>
        <w:tc>
          <w:tcPr>
            <w:tcW w:w="2646" w:type="dxa"/>
          </w:tcPr>
          <w:p w14:paraId="247E73E1" w14:textId="77777777" w:rsidR="002C252F" w:rsidRDefault="002C252F" w:rsidP="00D15836">
            <w:pPr>
              <w:tabs>
                <w:tab w:val="left" w:pos="2540"/>
              </w:tabs>
              <w:spacing w:before="60" w:after="60"/>
              <w:rPr>
                <w:rFonts w:ascii="Arial" w:hAnsi="Arial" w:cs="Arial"/>
                <w:b/>
                <w:sz w:val="22"/>
                <w:szCs w:val="22"/>
              </w:rPr>
            </w:pPr>
            <w:r>
              <w:rPr>
                <w:rFonts w:ascii="Arial" w:hAnsi="Arial" w:cs="Arial"/>
                <w:b/>
                <w:sz w:val="22"/>
                <w:szCs w:val="22"/>
              </w:rPr>
              <w:t>Yes / No</w:t>
            </w:r>
          </w:p>
        </w:tc>
      </w:tr>
    </w:tbl>
    <w:p w14:paraId="31B20F3C" w14:textId="77777777" w:rsidR="002C252F" w:rsidRPr="00DB1E77" w:rsidRDefault="002C252F" w:rsidP="002C252F">
      <w:pPr>
        <w:rPr>
          <w:rFonts w:ascii="Arial" w:hAnsi="Arial" w:cs="Arial"/>
          <w:b/>
          <w:bCs/>
          <w:sz w:val="4"/>
          <w:szCs w:val="4"/>
        </w:rPr>
      </w:pPr>
    </w:p>
    <w:p w14:paraId="16FF4133" w14:textId="77777777" w:rsidR="002C252F" w:rsidRPr="00A92EDB" w:rsidRDefault="002C252F" w:rsidP="002C252F">
      <w:pPr>
        <w:rPr>
          <w:rFonts w:ascii="Arial" w:hAnsi="Arial" w:cs="Arial"/>
          <w:b/>
          <w:bCs/>
          <w:sz w:val="28"/>
          <w:szCs w:val="28"/>
        </w:rPr>
      </w:pPr>
      <w:r w:rsidRPr="00A92EDB">
        <w:rPr>
          <w:rFonts w:ascii="Arial" w:hAnsi="Arial" w:cs="Arial"/>
          <w:b/>
          <w:bCs/>
          <w:sz w:val="28"/>
          <w:szCs w:val="28"/>
        </w:rPr>
        <w:t xml:space="preserve">Section </w:t>
      </w:r>
      <w:r>
        <w:rPr>
          <w:rFonts w:ascii="Arial" w:hAnsi="Arial" w:cs="Arial"/>
          <w:b/>
          <w:bCs/>
          <w:sz w:val="28"/>
          <w:szCs w:val="28"/>
        </w:rPr>
        <w:t>3</w:t>
      </w:r>
      <w:r w:rsidRPr="00A92EDB">
        <w:rPr>
          <w:rFonts w:ascii="Arial" w:hAnsi="Arial" w:cs="Arial"/>
          <w:b/>
          <w:bCs/>
          <w:sz w:val="28"/>
          <w:szCs w:val="28"/>
        </w:rPr>
        <w:t xml:space="preserve">: Staff Involved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2C252F" w:rsidRPr="008E6239" w14:paraId="44428F3C" w14:textId="77777777" w:rsidTr="00D15836">
        <w:tc>
          <w:tcPr>
            <w:tcW w:w="4644" w:type="dxa"/>
            <w:tcBorders>
              <w:bottom w:val="single" w:sz="4" w:space="0" w:color="auto"/>
            </w:tcBorders>
            <w:shd w:val="clear" w:color="auto" w:fill="D9D9D9"/>
          </w:tcPr>
          <w:p w14:paraId="5974F12E" w14:textId="77777777" w:rsidR="002C252F" w:rsidRPr="008E6239" w:rsidRDefault="002C252F" w:rsidP="00D15836">
            <w:pPr>
              <w:rPr>
                <w:rFonts w:ascii="Arial" w:hAnsi="Arial" w:cs="Arial"/>
                <w:b/>
                <w:sz w:val="22"/>
                <w:szCs w:val="22"/>
              </w:rPr>
            </w:pPr>
            <w:r w:rsidRPr="008E6239">
              <w:rPr>
                <w:rFonts w:ascii="Arial" w:hAnsi="Arial" w:cs="Arial"/>
                <w:b/>
                <w:sz w:val="22"/>
                <w:szCs w:val="22"/>
              </w:rPr>
              <w:t>Your Name:</w:t>
            </w:r>
          </w:p>
        </w:tc>
        <w:tc>
          <w:tcPr>
            <w:tcW w:w="5387" w:type="dxa"/>
            <w:tcBorders>
              <w:bottom w:val="single" w:sz="4" w:space="0" w:color="auto"/>
            </w:tcBorders>
          </w:tcPr>
          <w:p w14:paraId="76555FA1" w14:textId="77777777" w:rsidR="002C252F" w:rsidRPr="008E6239" w:rsidRDefault="002C252F" w:rsidP="00D15836">
            <w:pPr>
              <w:spacing w:before="60" w:after="60"/>
              <w:rPr>
                <w:rFonts w:ascii="Arial" w:hAnsi="Arial" w:cs="Arial"/>
                <w:b/>
                <w:sz w:val="22"/>
                <w:szCs w:val="22"/>
              </w:rPr>
            </w:pPr>
          </w:p>
        </w:tc>
      </w:tr>
      <w:tr w:rsidR="002C252F" w:rsidRPr="008E6239" w14:paraId="4A6B027C" w14:textId="77777777" w:rsidTr="00D15836">
        <w:tc>
          <w:tcPr>
            <w:tcW w:w="4644" w:type="dxa"/>
            <w:tcBorders>
              <w:bottom w:val="single" w:sz="4" w:space="0" w:color="auto"/>
            </w:tcBorders>
            <w:shd w:val="clear" w:color="auto" w:fill="D9D9D9"/>
          </w:tcPr>
          <w:p w14:paraId="487DD26E" w14:textId="77777777" w:rsidR="002C252F" w:rsidRPr="008E6239" w:rsidRDefault="002C252F" w:rsidP="00D15836">
            <w:pPr>
              <w:rPr>
                <w:rFonts w:ascii="Arial" w:hAnsi="Arial" w:cs="Arial"/>
                <w:b/>
                <w:sz w:val="22"/>
                <w:szCs w:val="22"/>
              </w:rPr>
            </w:pPr>
            <w:r>
              <w:rPr>
                <w:rFonts w:ascii="Arial" w:hAnsi="Arial" w:cs="Arial"/>
                <w:b/>
                <w:sz w:val="22"/>
                <w:szCs w:val="22"/>
              </w:rPr>
              <w:t>Name of staff member leading the intervention:</w:t>
            </w:r>
          </w:p>
        </w:tc>
        <w:tc>
          <w:tcPr>
            <w:tcW w:w="5387" w:type="dxa"/>
            <w:tcBorders>
              <w:bottom w:val="single" w:sz="4" w:space="0" w:color="auto"/>
            </w:tcBorders>
          </w:tcPr>
          <w:p w14:paraId="1DFE9370" w14:textId="77777777" w:rsidR="002C252F" w:rsidRPr="008E6239" w:rsidRDefault="002C252F" w:rsidP="00D15836">
            <w:pPr>
              <w:spacing w:before="60" w:after="60"/>
              <w:rPr>
                <w:rFonts w:ascii="Arial" w:hAnsi="Arial" w:cs="Arial"/>
                <w:b/>
                <w:sz w:val="22"/>
                <w:szCs w:val="22"/>
              </w:rPr>
            </w:pPr>
          </w:p>
        </w:tc>
      </w:tr>
      <w:tr w:rsidR="002C252F" w:rsidRPr="008E6239" w14:paraId="61F5702D" w14:textId="77777777" w:rsidTr="00D15836">
        <w:tc>
          <w:tcPr>
            <w:tcW w:w="4644" w:type="dxa"/>
            <w:shd w:val="clear" w:color="auto" w:fill="D9D9D9"/>
          </w:tcPr>
          <w:p w14:paraId="064B1DE0" w14:textId="77777777" w:rsidR="002C252F" w:rsidRDefault="002C252F" w:rsidP="00D15836">
            <w:pPr>
              <w:rPr>
                <w:rFonts w:ascii="Arial" w:hAnsi="Arial" w:cs="Arial"/>
                <w:b/>
                <w:sz w:val="22"/>
                <w:szCs w:val="22"/>
              </w:rPr>
            </w:pPr>
            <w:r>
              <w:rPr>
                <w:rFonts w:ascii="Arial" w:hAnsi="Arial" w:cs="Arial"/>
                <w:b/>
                <w:sz w:val="22"/>
                <w:szCs w:val="22"/>
              </w:rPr>
              <w:t>Other persons present</w:t>
            </w:r>
          </w:p>
        </w:tc>
        <w:tc>
          <w:tcPr>
            <w:tcW w:w="5387" w:type="dxa"/>
          </w:tcPr>
          <w:p w14:paraId="0AC5D127" w14:textId="77777777" w:rsidR="002C252F" w:rsidRPr="008E6239" w:rsidRDefault="002C252F" w:rsidP="00D15836">
            <w:pPr>
              <w:spacing w:before="60" w:after="60"/>
              <w:rPr>
                <w:rFonts w:ascii="Arial" w:hAnsi="Arial" w:cs="Arial"/>
                <w:b/>
                <w:sz w:val="22"/>
                <w:szCs w:val="22"/>
              </w:rPr>
            </w:pPr>
          </w:p>
        </w:tc>
      </w:tr>
    </w:tbl>
    <w:p w14:paraId="1FDD523B" w14:textId="77777777" w:rsidR="002C252F" w:rsidRPr="00DB1E77" w:rsidRDefault="002C252F" w:rsidP="002C252F">
      <w:pPr>
        <w:rPr>
          <w:rFonts w:ascii="Arial" w:hAnsi="Arial" w:cs="Arial"/>
          <w:b/>
          <w:bCs/>
          <w:sz w:val="2"/>
          <w:szCs w:val="2"/>
        </w:rPr>
      </w:pPr>
    </w:p>
    <w:p w14:paraId="08A859C9" w14:textId="77777777" w:rsidR="002C252F" w:rsidRDefault="002C252F" w:rsidP="002C252F">
      <w:pPr>
        <w:rPr>
          <w:rFonts w:ascii="Arial" w:hAnsi="Arial" w:cs="Arial"/>
          <w:b/>
          <w:bCs/>
          <w:sz w:val="28"/>
          <w:szCs w:val="28"/>
        </w:rPr>
      </w:pPr>
      <w:r w:rsidRPr="00A92EDB">
        <w:rPr>
          <w:rFonts w:ascii="Arial" w:hAnsi="Arial" w:cs="Arial"/>
          <w:b/>
          <w:bCs/>
          <w:sz w:val="28"/>
          <w:szCs w:val="28"/>
        </w:rPr>
        <w:t xml:space="preserve">Section </w:t>
      </w:r>
      <w:r>
        <w:rPr>
          <w:rFonts w:ascii="Arial" w:hAnsi="Arial" w:cs="Arial"/>
          <w:b/>
          <w:bCs/>
          <w:sz w:val="28"/>
          <w:szCs w:val="28"/>
        </w:rPr>
        <w:t>4</w:t>
      </w:r>
      <w:r w:rsidRPr="00A92EDB">
        <w:rPr>
          <w:rFonts w:ascii="Arial" w:hAnsi="Arial" w:cs="Arial"/>
          <w:b/>
          <w:bCs/>
          <w:sz w:val="28"/>
          <w:szCs w:val="28"/>
        </w:rPr>
        <w:t xml:space="preserve">: </w:t>
      </w:r>
      <w:r w:rsidRPr="009517AC">
        <w:rPr>
          <w:rFonts w:ascii="Arial" w:hAnsi="Arial" w:cs="Arial"/>
          <w:b/>
          <w:bCs/>
          <w:sz w:val="28"/>
          <w:szCs w:val="28"/>
        </w:rPr>
        <w:t xml:space="preserve">Type of </w:t>
      </w:r>
      <w:r>
        <w:rPr>
          <w:rFonts w:ascii="Arial" w:hAnsi="Arial" w:cs="Arial"/>
          <w:b/>
          <w:bCs/>
          <w:sz w:val="28"/>
          <w:szCs w:val="28"/>
        </w:rPr>
        <w:t>Force</w:t>
      </w:r>
      <w:r w:rsidRPr="009517AC">
        <w:rPr>
          <w:rFonts w:ascii="Arial" w:hAnsi="Arial" w:cs="Arial"/>
          <w:b/>
          <w:bCs/>
          <w:sz w:val="28"/>
          <w:szCs w:val="28"/>
        </w:rPr>
        <w:t xml:space="preserve"> Used</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4"/>
        <w:gridCol w:w="3344"/>
      </w:tblGrid>
      <w:tr w:rsidR="002C252F" w:rsidRPr="008E6239" w14:paraId="4F671FB5" w14:textId="77777777" w:rsidTr="00D15836">
        <w:tc>
          <w:tcPr>
            <w:tcW w:w="10031" w:type="dxa"/>
            <w:gridSpan w:val="3"/>
            <w:shd w:val="clear" w:color="auto" w:fill="D9D9D9"/>
          </w:tcPr>
          <w:p w14:paraId="3D8917E9" w14:textId="77777777" w:rsidR="002C252F" w:rsidRPr="008E6239" w:rsidRDefault="002C252F" w:rsidP="00D15836">
            <w:pPr>
              <w:tabs>
                <w:tab w:val="left" w:pos="1740"/>
              </w:tabs>
              <w:spacing w:before="60" w:after="60"/>
              <w:jc w:val="center"/>
              <w:rPr>
                <w:rFonts w:ascii="Arial" w:hAnsi="Arial" w:cs="Arial"/>
                <w:b/>
                <w:sz w:val="22"/>
                <w:szCs w:val="22"/>
              </w:rPr>
            </w:pPr>
            <w:r w:rsidRPr="001C2097">
              <w:rPr>
                <w:rFonts w:ascii="Arial" w:hAnsi="Arial" w:cs="Arial"/>
                <w:b/>
                <w:sz w:val="22"/>
                <w:szCs w:val="22"/>
              </w:rPr>
              <w:t xml:space="preserve">Type of </w:t>
            </w:r>
            <w:r>
              <w:rPr>
                <w:rFonts w:ascii="Arial" w:hAnsi="Arial" w:cs="Arial"/>
                <w:b/>
                <w:sz w:val="22"/>
                <w:szCs w:val="22"/>
              </w:rPr>
              <w:t>Force (Tick all that apply)</w:t>
            </w:r>
          </w:p>
        </w:tc>
      </w:tr>
      <w:tr w:rsidR="002C252F" w:rsidRPr="008E6239" w14:paraId="52926D0A" w14:textId="77777777" w:rsidTr="00D15836">
        <w:trPr>
          <w:trHeight w:val="750"/>
        </w:trPr>
        <w:tc>
          <w:tcPr>
            <w:tcW w:w="3343" w:type="dxa"/>
          </w:tcPr>
          <w:p w14:paraId="42384955" w14:textId="77777777" w:rsidR="002C252F" w:rsidRPr="008E6239" w:rsidRDefault="002C252F" w:rsidP="00D15836">
            <w:pPr>
              <w:tabs>
                <w:tab w:val="left" w:pos="1740"/>
              </w:tabs>
              <w:spacing w:before="60" w:after="60"/>
              <w:rPr>
                <w:rFonts w:ascii="Arial" w:hAnsi="Arial" w:cs="Arial"/>
                <w:b/>
                <w:sz w:val="22"/>
                <w:szCs w:val="22"/>
              </w:rPr>
            </w:pPr>
            <w:r>
              <w:rPr>
                <w:rFonts w:ascii="Arial" w:hAnsi="Arial" w:cs="Arial"/>
                <w:b/>
                <w:sz w:val="22"/>
                <w:szCs w:val="22"/>
              </w:rPr>
              <w:t>Restraint</w:t>
            </w:r>
          </w:p>
        </w:tc>
        <w:tc>
          <w:tcPr>
            <w:tcW w:w="3344" w:type="dxa"/>
          </w:tcPr>
          <w:p w14:paraId="04620EE9" w14:textId="77777777" w:rsidR="002C252F" w:rsidRPr="008E6239" w:rsidRDefault="002C252F" w:rsidP="00D15836">
            <w:pPr>
              <w:tabs>
                <w:tab w:val="left" w:pos="1740"/>
              </w:tabs>
              <w:spacing w:before="60" w:after="60"/>
              <w:rPr>
                <w:rFonts w:ascii="Arial" w:hAnsi="Arial" w:cs="Arial"/>
                <w:b/>
                <w:sz w:val="22"/>
                <w:szCs w:val="22"/>
              </w:rPr>
            </w:pPr>
            <w:r>
              <w:rPr>
                <w:rFonts w:ascii="Arial" w:hAnsi="Arial" w:cs="Arial"/>
                <w:b/>
                <w:sz w:val="22"/>
                <w:szCs w:val="22"/>
              </w:rPr>
              <w:t>Seclusion</w:t>
            </w:r>
          </w:p>
        </w:tc>
        <w:tc>
          <w:tcPr>
            <w:tcW w:w="3344" w:type="dxa"/>
          </w:tcPr>
          <w:p w14:paraId="40E2A9A1" w14:textId="77777777" w:rsidR="002C252F" w:rsidRPr="008E6239" w:rsidRDefault="002C252F" w:rsidP="00D15836">
            <w:pPr>
              <w:tabs>
                <w:tab w:val="left" w:pos="1740"/>
              </w:tabs>
              <w:spacing w:before="60" w:after="60"/>
              <w:rPr>
                <w:rFonts w:ascii="Arial" w:hAnsi="Arial" w:cs="Arial"/>
                <w:b/>
                <w:sz w:val="22"/>
                <w:szCs w:val="22"/>
              </w:rPr>
            </w:pPr>
            <w:r>
              <w:rPr>
                <w:rFonts w:ascii="Arial" w:hAnsi="Arial" w:cs="Arial"/>
                <w:b/>
                <w:sz w:val="22"/>
                <w:szCs w:val="22"/>
              </w:rPr>
              <w:t xml:space="preserve">Other </w:t>
            </w:r>
          </w:p>
        </w:tc>
      </w:tr>
    </w:tbl>
    <w:p w14:paraId="566DF385" w14:textId="77777777" w:rsidR="002C252F" w:rsidRPr="00DB1E77" w:rsidRDefault="002C252F" w:rsidP="002C252F">
      <w:pPr>
        <w:rPr>
          <w:rFonts w:ascii="Arial" w:hAnsi="Arial" w:cs="Arial"/>
          <w:b/>
          <w:bCs/>
          <w:sz w:val="2"/>
          <w:szCs w:val="2"/>
        </w:rPr>
      </w:pPr>
    </w:p>
    <w:p w14:paraId="53241BD1" w14:textId="77777777" w:rsidR="002C252F" w:rsidRDefault="002C252F" w:rsidP="002C252F">
      <w:pPr>
        <w:rPr>
          <w:rFonts w:ascii="Arial" w:hAnsi="Arial" w:cs="Arial"/>
          <w:b/>
          <w:bCs/>
          <w:sz w:val="28"/>
          <w:szCs w:val="28"/>
        </w:rPr>
      </w:pPr>
    </w:p>
    <w:p w14:paraId="2B4C0D59" w14:textId="77777777" w:rsidR="002C252F" w:rsidRDefault="002C252F" w:rsidP="002C252F">
      <w:pPr>
        <w:rPr>
          <w:rFonts w:ascii="Arial" w:hAnsi="Arial" w:cs="Arial"/>
          <w:b/>
          <w:bCs/>
          <w:sz w:val="28"/>
          <w:szCs w:val="28"/>
        </w:rPr>
      </w:pPr>
    </w:p>
    <w:p w14:paraId="1FA8E2CE" w14:textId="77777777" w:rsidR="002C252F" w:rsidRDefault="002C252F" w:rsidP="002C252F">
      <w:pPr>
        <w:rPr>
          <w:rFonts w:ascii="Arial" w:hAnsi="Arial" w:cs="Arial"/>
          <w:b/>
          <w:bCs/>
          <w:sz w:val="28"/>
          <w:szCs w:val="28"/>
        </w:rPr>
      </w:pPr>
    </w:p>
    <w:p w14:paraId="2D11B9A7" w14:textId="77777777" w:rsidR="002C252F" w:rsidRPr="00826641" w:rsidRDefault="002C252F" w:rsidP="002C252F">
      <w:pPr>
        <w:rPr>
          <w:rFonts w:ascii="Arial" w:hAnsi="Arial" w:cs="Arial"/>
          <w:b/>
          <w:bCs/>
          <w:sz w:val="28"/>
          <w:szCs w:val="28"/>
        </w:rPr>
      </w:pPr>
      <w:r w:rsidRPr="00A92EDB">
        <w:rPr>
          <w:rFonts w:ascii="Arial" w:hAnsi="Arial" w:cs="Arial"/>
          <w:b/>
          <w:bCs/>
          <w:sz w:val="28"/>
          <w:szCs w:val="28"/>
        </w:rPr>
        <w:t xml:space="preserve">Section </w:t>
      </w:r>
      <w:r>
        <w:rPr>
          <w:rFonts w:ascii="Arial" w:hAnsi="Arial" w:cs="Arial"/>
          <w:b/>
          <w:bCs/>
          <w:sz w:val="28"/>
          <w:szCs w:val="28"/>
        </w:rPr>
        <w:t>5</w:t>
      </w:r>
      <w:r w:rsidRPr="00A92EDB">
        <w:rPr>
          <w:rFonts w:ascii="Arial" w:hAnsi="Arial" w:cs="Arial"/>
          <w:b/>
          <w:bCs/>
          <w:sz w:val="28"/>
          <w:szCs w:val="28"/>
        </w:rPr>
        <w:t xml:space="preserve">: </w:t>
      </w:r>
      <w:r>
        <w:rPr>
          <w:rFonts w:ascii="Arial" w:hAnsi="Arial" w:cs="Arial"/>
          <w:b/>
          <w:bCs/>
          <w:sz w:val="28"/>
          <w:szCs w:val="28"/>
        </w:rPr>
        <w:t>Report of Incident</w:t>
      </w:r>
      <w:r w:rsidRPr="00A92EDB">
        <w:rPr>
          <w:rFonts w:ascii="Arial" w:hAnsi="Arial" w:cs="Arial"/>
          <w:b/>
          <w:bCs/>
          <w:sz w:val="28"/>
          <w:szCs w:val="28"/>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922"/>
        <w:gridCol w:w="55"/>
        <w:gridCol w:w="4961"/>
      </w:tblGrid>
      <w:tr w:rsidR="002C252F" w:rsidRPr="008E6239" w14:paraId="1723DD42" w14:textId="77777777" w:rsidTr="00D15836">
        <w:trPr>
          <w:trHeight w:val="395"/>
        </w:trPr>
        <w:tc>
          <w:tcPr>
            <w:tcW w:w="10031" w:type="dxa"/>
            <w:gridSpan w:val="4"/>
            <w:tcBorders>
              <w:bottom w:val="single" w:sz="4" w:space="0" w:color="auto"/>
            </w:tcBorders>
            <w:shd w:val="clear" w:color="auto" w:fill="D9D9D9"/>
          </w:tcPr>
          <w:p w14:paraId="1C0BF3B8" w14:textId="77777777" w:rsidR="002C252F" w:rsidRPr="008E6239" w:rsidRDefault="002C252F" w:rsidP="00D15836">
            <w:pPr>
              <w:tabs>
                <w:tab w:val="left" w:pos="1000"/>
              </w:tabs>
              <w:rPr>
                <w:rFonts w:ascii="Arial" w:hAnsi="Arial" w:cs="Arial"/>
                <w:b/>
                <w:sz w:val="22"/>
                <w:szCs w:val="22"/>
              </w:rPr>
            </w:pPr>
            <w:r w:rsidRPr="008E6239">
              <w:rPr>
                <w:rFonts w:ascii="Arial" w:hAnsi="Arial" w:cs="Arial"/>
                <w:b/>
                <w:sz w:val="22"/>
                <w:szCs w:val="22"/>
              </w:rPr>
              <w:t>Adult statement – what occurred in your own words</w:t>
            </w:r>
          </w:p>
          <w:p w14:paraId="1191883A" w14:textId="77777777" w:rsidR="002C252F" w:rsidRPr="008E6239" w:rsidRDefault="002C252F" w:rsidP="00D15836">
            <w:pPr>
              <w:jc w:val="both"/>
              <w:rPr>
                <w:rFonts w:ascii="Arial" w:hAnsi="Arial" w:cs="Arial"/>
                <w:sz w:val="22"/>
                <w:szCs w:val="22"/>
              </w:rPr>
            </w:pPr>
            <w:r w:rsidRPr="008E6239">
              <w:rPr>
                <w:rFonts w:ascii="Arial" w:hAnsi="Arial" w:cs="Arial"/>
                <w:sz w:val="20"/>
                <w:szCs w:val="22"/>
              </w:rPr>
              <w:t xml:space="preserve">Your statement </w:t>
            </w:r>
            <w:r w:rsidRPr="00440787">
              <w:rPr>
                <w:rFonts w:ascii="Arial" w:hAnsi="Arial" w:cs="Arial"/>
                <w:b/>
                <w:bCs/>
                <w:sz w:val="20"/>
                <w:szCs w:val="22"/>
              </w:rPr>
              <w:t>must</w:t>
            </w:r>
            <w:r w:rsidRPr="008E6239">
              <w:rPr>
                <w:rFonts w:ascii="Arial" w:hAnsi="Arial" w:cs="Arial"/>
                <w:sz w:val="20"/>
                <w:szCs w:val="22"/>
              </w:rPr>
              <w:t xml:space="preserve"> set out what happened; give details of </w:t>
            </w:r>
            <w:r w:rsidRPr="008E6239">
              <w:rPr>
                <w:rFonts w:ascii="Arial" w:hAnsi="Arial" w:cs="Arial"/>
                <w:b/>
                <w:bCs/>
                <w:i/>
                <w:iCs/>
                <w:sz w:val="20"/>
                <w:szCs w:val="22"/>
              </w:rPr>
              <w:t>your</w:t>
            </w:r>
            <w:r w:rsidRPr="008E6239">
              <w:rPr>
                <w:rFonts w:ascii="Arial" w:hAnsi="Arial" w:cs="Arial"/>
                <w:sz w:val="20"/>
                <w:szCs w:val="22"/>
              </w:rPr>
              <w:t xml:space="preserve"> part in the</w:t>
            </w:r>
            <w:r>
              <w:rPr>
                <w:rFonts w:ascii="Arial" w:hAnsi="Arial" w:cs="Arial"/>
                <w:sz w:val="20"/>
                <w:szCs w:val="22"/>
              </w:rPr>
              <w:t xml:space="preserve"> significant incident, </w:t>
            </w:r>
            <w:r w:rsidRPr="008E6239">
              <w:rPr>
                <w:rFonts w:ascii="Arial" w:hAnsi="Arial" w:cs="Arial"/>
                <w:b/>
                <w:bCs/>
                <w:i/>
                <w:iCs/>
                <w:sz w:val="20"/>
                <w:szCs w:val="22"/>
              </w:rPr>
              <w:t>your</w:t>
            </w:r>
            <w:r w:rsidRPr="008E6239">
              <w:rPr>
                <w:rFonts w:ascii="Arial" w:hAnsi="Arial" w:cs="Arial"/>
                <w:sz w:val="20"/>
                <w:szCs w:val="22"/>
              </w:rPr>
              <w:t xml:space="preserve"> ‘Honestly Held Belief’, </w:t>
            </w:r>
            <w:r w:rsidRPr="001C2097">
              <w:rPr>
                <w:rFonts w:ascii="Arial" w:hAnsi="Arial" w:cs="Arial"/>
                <w:sz w:val="20"/>
                <w:szCs w:val="22"/>
              </w:rPr>
              <w:t xml:space="preserve">what use of </w:t>
            </w:r>
            <w:r>
              <w:rPr>
                <w:rFonts w:ascii="Arial" w:hAnsi="Arial" w:cs="Arial"/>
                <w:sz w:val="20"/>
                <w:szCs w:val="22"/>
              </w:rPr>
              <w:t xml:space="preserve">restrictive intervention that </w:t>
            </w:r>
            <w:r w:rsidRPr="008E6239">
              <w:rPr>
                <w:rFonts w:ascii="Arial" w:hAnsi="Arial" w:cs="Arial"/>
                <w:b/>
                <w:bCs/>
                <w:i/>
                <w:iCs/>
                <w:sz w:val="20"/>
                <w:szCs w:val="22"/>
              </w:rPr>
              <w:t>you</w:t>
            </w:r>
            <w:r w:rsidRPr="008E6239">
              <w:rPr>
                <w:rFonts w:ascii="Arial" w:hAnsi="Arial" w:cs="Arial"/>
                <w:sz w:val="20"/>
                <w:szCs w:val="22"/>
              </w:rPr>
              <w:t xml:space="preserve"> </w:t>
            </w:r>
            <w:r>
              <w:rPr>
                <w:rFonts w:ascii="Arial" w:hAnsi="Arial" w:cs="Arial"/>
                <w:sz w:val="20"/>
                <w:szCs w:val="22"/>
              </w:rPr>
              <w:t>have used</w:t>
            </w:r>
            <w:r w:rsidRPr="008E6239">
              <w:rPr>
                <w:rFonts w:ascii="Arial" w:hAnsi="Arial" w:cs="Arial"/>
                <w:sz w:val="20"/>
                <w:szCs w:val="22"/>
              </w:rPr>
              <w:t xml:space="preserve"> and how the incident was finally resolved. It </w:t>
            </w:r>
            <w:r>
              <w:rPr>
                <w:rFonts w:ascii="Arial" w:hAnsi="Arial" w:cs="Arial"/>
                <w:sz w:val="20"/>
                <w:szCs w:val="22"/>
              </w:rPr>
              <w:lastRenderedPageBreak/>
              <w:t>should</w:t>
            </w:r>
            <w:r w:rsidRPr="008E6239">
              <w:rPr>
                <w:rFonts w:ascii="Arial" w:hAnsi="Arial" w:cs="Arial"/>
                <w:sz w:val="20"/>
                <w:szCs w:val="22"/>
              </w:rPr>
              <w:t xml:space="preserve"> give details of any attempts made to de-escalate throughout the incident. Your statement should be completed independently of other staff involved in the incident. The </w:t>
            </w:r>
            <w:r>
              <w:rPr>
                <w:rFonts w:ascii="Arial" w:hAnsi="Arial" w:cs="Arial"/>
                <w:sz w:val="20"/>
                <w:szCs w:val="22"/>
              </w:rPr>
              <w:t xml:space="preserve">written </w:t>
            </w:r>
            <w:r w:rsidRPr="008E6239">
              <w:rPr>
                <w:rFonts w:ascii="Arial" w:hAnsi="Arial" w:cs="Arial"/>
                <w:sz w:val="20"/>
                <w:szCs w:val="22"/>
              </w:rPr>
              <w:t xml:space="preserve">report </w:t>
            </w:r>
            <w:r w:rsidRPr="001C2097">
              <w:rPr>
                <w:rFonts w:ascii="Arial" w:hAnsi="Arial" w:cs="Arial"/>
                <w:b/>
                <w:bCs/>
                <w:sz w:val="20"/>
                <w:szCs w:val="22"/>
              </w:rPr>
              <w:t>must</w:t>
            </w:r>
            <w:r w:rsidRPr="008E6239">
              <w:rPr>
                <w:rFonts w:ascii="Arial" w:hAnsi="Arial" w:cs="Arial"/>
                <w:sz w:val="20"/>
                <w:szCs w:val="22"/>
              </w:rPr>
              <w:t xml:space="preserve"> be completed </w:t>
            </w:r>
            <w:r>
              <w:rPr>
                <w:rFonts w:ascii="Arial" w:hAnsi="Arial" w:cs="Arial"/>
                <w:sz w:val="20"/>
                <w:szCs w:val="22"/>
              </w:rPr>
              <w:t xml:space="preserve">as soon as practicable after the event. Staff </w:t>
            </w:r>
            <w:r w:rsidRPr="00440787">
              <w:rPr>
                <w:rFonts w:ascii="Arial" w:hAnsi="Arial" w:cs="Arial"/>
                <w:b/>
                <w:bCs/>
                <w:i/>
                <w:iCs/>
                <w:sz w:val="20"/>
                <w:szCs w:val="22"/>
              </w:rPr>
              <w:t>should</w:t>
            </w:r>
            <w:r>
              <w:rPr>
                <w:rFonts w:ascii="Arial" w:hAnsi="Arial" w:cs="Arial"/>
                <w:sz w:val="20"/>
                <w:szCs w:val="22"/>
              </w:rPr>
              <w:t xml:space="preserve"> endeavour to do this no later than the same day.</w:t>
            </w:r>
          </w:p>
        </w:tc>
      </w:tr>
      <w:tr w:rsidR="002C252F" w:rsidRPr="008E6239" w14:paraId="5787730D" w14:textId="77777777" w:rsidTr="00D15836">
        <w:trPr>
          <w:trHeight w:val="395"/>
        </w:trPr>
        <w:tc>
          <w:tcPr>
            <w:tcW w:w="5070" w:type="dxa"/>
            <w:gridSpan w:val="3"/>
          </w:tcPr>
          <w:p w14:paraId="55EBEBB1" w14:textId="77777777" w:rsidR="002C252F" w:rsidRPr="008E6239" w:rsidRDefault="002C252F" w:rsidP="00D15836">
            <w:pPr>
              <w:rPr>
                <w:rFonts w:ascii="Arial" w:hAnsi="Arial" w:cs="Arial"/>
                <w:sz w:val="20"/>
                <w:szCs w:val="20"/>
              </w:rPr>
            </w:pPr>
            <w:r w:rsidRPr="008E6239">
              <w:rPr>
                <w:rFonts w:ascii="Arial" w:hAnsi="Arial" w:cs="Arial"/>
                <w:sz w:val="20"/>
                <w:szCs w:val="20"/>
              </w:rPr>
              <w:lastRenderedPageBreak/>
              <w:t>The use of force must only be used when it is</w:t>
            </w:r>
          </w:p>
          <w:p w14:paraId="56BDC06A" w14:textId="77777777" w:rsidR="002C252F" w:rsidRPr="008E6239" w:rsidRDefault="002C252F" w:rsidP="00D15836">
            <w:pPr>
              <w:rPr>
                <w:rFonts w:ascii="Arial" w:hAnsi="Arial" w:cs="Arial"/>
                <w:sz w:val="20"/>
                <w:szCs w:val="20"/>
              </w:rPr>
            </w:pPr>
            <w:r>
              <w:rPr>
                <w:rFonts w:ascii="Arial" w:hAnsi="Arial" w:cs="Arial"/>
                <w:sz w:val="20"/>
                <w:szCs w:val="20"/>
              </w:rPr>
              <w:t>r</w:t>
            </w:r>
            <w:r w:rsidRPr="008E6239">
              <w:rPr>
                <w:rFonts w:ascii="Arial" w:hAnsi="Arial" w:cs="Arial"/>
                <w:sz w:val="20"/>
                <w:szCs w:val="20"/>
              </w:rPr>
              <w:t>easonable in the circumstance, meaning:</w:t>
            </w:r>
          </w:p>
          <w:p w14:paraId="488B778D" w14:textId="77777777" w:rsidR="002C252F" w:rsidRPr="008E6239" w:rsidRDefault="002C252F" w:rsidP="002C252F">
            <w:pPr>
              <w:numPr>
                <w:ilvl w:val="0"/>
                <w:numId w:val="15"/>
              </w:numPr>
              <w:tabs>
                <w:tab w:val="clear" w:pos="1080"/>
                <w:tab w:val="num" w:pos="426"/>
              </w:tabs>
              <w:ind w:left="426" w:hanging="284"/>
              <w:rPr>
                <w:rFonts w:ascii="Arial" w:hAnsi="Arial" w:cs="Arial"/>
                <w:sz w:val="20"/>
                <w:szCs w:val="20"/>
              </w:rPr>
            </w:pPr>
            <w:r w:rsidRPr="008E6239">
              <w:rPr>
                <w:rFonts w:ascii="Arial" w:hAnsi="Arial" w:cs="Arial"/>
                <w:sz w:val="20"/>
                <w:szCs w:val="20"/>
              </w:rPr>
              <w:t xml:space="preserve">You believed that it was </w:t>
            </w:r>
            <w:proofErr w:type="gramStart"/>
            <w:r w:rsidRPr="008E6239">
              <w:rPr>
                <w:rFonts w:ascii="Arial" w:hAnsi="Arial" w:cs="Arial"/>
                <w:b/>
                <w:bCs/>
                <w:i/>
                <w:iCs/>
                <w:sz w:val="20"/>
                <w:szCs w:val="20"/>
              </w:rPr>
              <w:t>absolutely necessary</w:t>
            </w:r>
            <w:proofErr w:type="gramEnd"/>
            <w:r w:rsidRPr="008E6239">
              <w:rPr>
                <w:rFonts w:ascii="Arial" w:hAnsi="Arial" w:cs="Arial"/>
                <w:sz w:val="20"/>
                <w:szCs w:val="20"/>
              </w:rPr>
              <w:t xml:space="preserve"> &amp;</w:t>
            </w:r>
          </w:p>
          <w:p w14:paraId="29763C48" w14:textId="77777777" w:rsidR="002C252F" w:rsidRPr="008E6239" w:rsidRDefault="002C252F" w:rsidP="002C252F">
            <w:pPr>
              <w:numPr>
                <w:ilvl w:val="0"/>
                <w:numId w:val="15"/>
              </w:numPr>
              <w:tabs>
                <w:tab w:val="clear" w:pos="1080"/>
                <w:tab w:val="num" w:pos="426"/>
              </w:tabs>
              <w:ind w:left="426" w:hanging="284"/>
              <w:rPr>
                <w:rFonts w:ascii="Arial" w:hAnsi="Arial" w:cs="Arial"/>
                <w:sz w:val="22"/>
                <w:szCs w:val="22"/>
              </w:rPr>
            </w:pPr>
            <w:r w:rsidRPr="008E6239">
              <w:rPr>
                <w:rFonts w:ascii="Arial" w:hAnsi="Arial" w:cs="Arial"/>
                <w:b/>
                <w:bCs/>
                <w:i/>
                <w:iCs/>
                <w:sz w:val="20"/>
                <w:szCs w:val="20"/>
              </w:rPr>
              <w:t>Proportionate</w:t>
            </w:r>
            <w:r w:rsidRPr="008E6239">
              <w:rPr>
                <w:rFonts w:ascii="Arial" w:hAnsi="Arial" w:cs="Arial"/>
                <w:sz w:val="20"/>
                <w:szCs w:val="20"/>
              </w:rPr>
              <w:t xml:space="preserve"> to the seriousness of the situation</w:t>
            </w:r>
          </w:p>
        </w:tc>
        <w:tc>
          <w:tcPr>
            <w:tcW w:w="4961" w:type="dxa"/>
          </w:tcPr>
          <w:p w14:paraId="37F36AC0" w14:textId="77777777" w:rsidR="002C252F" w:rsidRPr="008E6239" w:rsidRDefault="002C252F" w:rsidP="00D15836">
            <w:pPr>
              <w:rPr>
                <w:rFonts w:ascii="Arial" w:hAnsi="Arial" w:cs="Arial"/>
                <w:sz w:val="20"/>
                <w:szCs w:val="20"/>
              </w:rPr>
            </w:pPr>
            <w:r>
              <w:rPr>
                <w:rFonts w:ascii="Arial" w:hAnsi="Arial" w:cs="Arial"/>
                <w:sz w:val="20"/>
                <w:szCs w:val="20"/>
              </w:rPr>
              <w:t>If</w:t>
            </w:r>
            <w:r w:rsidRPr="008E6239">
              <w:rPr>
                <w:rFonts w:ascii="Arial" w:hAnsi="Arial" w:cs="Arial"/>
                <w:sz w:val="20"/>
                <w:szCs w:val="20"/>
              </w:rPr>
              <w:t xml:space="preserve"> </w:t>
            </w:r>
            <w:r>
              <w:rPr>
                <w:rFonts w:ascii="Arial" w:hAnsi="Arial" w:cs="Arial"/>
                <w:sz w:val="20"/>
                <w:szCs w:val="20"/>
              </w:rPr>
              <w:t xml:space="preserve">physical </w:t>
            </w:r>
            <w:r w:rsidRPr="008E6239">
              <w:rPr>
                <w:rFonts w:ascii="Arial" w:hAnsi="Arial" w:cs="Arial"/>
                <w:sz w:val="20"/>
                <w:szCs w:val="20"/>
              </w:rPr>
              <w:t>restraint was used, please tick your primary role:</w:t>
            </w:r>
          </w:p>
          <w:p w14:paraId="1053245D" w14:textId="77777777" w:rsidR="002C252F" w:rsidRPr="008E6239" w:rsidRDefault="002C252F" w:rsidP="00D15836">
            <w:pPr>
              <w:rPr>
                <w:rFonts w:ascii="Arial" w:hAnsi="Arial" w:cs="Arial"/>
                <w:sz w:val="20"/>
                <w:szCs w:val="20"/>
              </w:rPr>
            </w:pPr>
            <w:r w:rsidRPr="008E6239">
              <w:rPr>
                <w:rFonts w:ascii="Arial" w:hAnsi="Arial" w:cs="Arial"/>
                <w:sz w:val="20"/>
                <w:szCs w:val="20"/>
              </w:rPr>
              <w:t xml:space="preserve">  </w:t>
            </w:r>
            <w:r w:rsidRPr="008E6239">
              <w:rPr>
                <w:rFonts w:ascii="Arial" w:hAnsi="Arial" w:cs="Arial"/>
                <w:sz w:val="18"/>
                <w:szCs w:val="18"/>
              </w:rPr>
              <w:sym w:font="Webdings" w:char="F063"/>
            </w:r>
            <w:r w:rsidRPr="008E6239">
              <w:rPr>
                <w:rFonts w:ascii="Arial" w:hAnsi="Arial" w:cs="Arial"/>
                <w:sz w:val="18"/>
                <w:szCs w:val="18"/>
              </w:rPr>
              <w:t xml:space="preserve">  </w:t>
            </w:r>
            <w:r w:rsidRPr="008E6239">
              <w:rPr>
                <w:rFonts w:ascii="Arial" w:hAnsi="Arial" w:cs="Arial"/>
                <w:sz w:val="20"/>
                <w:szCs w:val="20"/>
              </w:rPr>
              <w:t>Right arm</w:t>
            </w:r>
          </w:p>
          <w:p w14:paraId="60A6CABE" w14:textId="77777777" w:rsidR="002C252F" w:rsidRPr="008E6239" w:rsidRDefault="002C252F" w:rsidP="00D15836">
            <w:pPr>
              <w:rPr>
                <w:rFonts w:ascii="Arial" w:hAnsi="Arial" w:cs="Arial"/>
                <w:sz w:val="20"/>
                <w:szCs w:val="20"/>
              </w:rPr>
            </w:pPr>
            <w:r w:rsidRPr="008E6239">
              <w:rPr>
                <w:rFonts w:ascii="Arial" w:hAnsi="Arial" w:cs="Arial"/>
                <w:sz w:val="20"/>
                <w:szCs w:val="20"/>
              </w:rPr>
              <w:t xml:space="preserve">  </w:t>
            </w:r>
            <w:r w:rsidRPr="008E6239">
              <w:rPr>
                <w:rFonts w:ascii="Arial" w:hAnsi="Arial" w:cs="Arial"/>
                <w:sz w:val="18"/>
                <w:szCs w:val="18"/>
              </w:rPr>
              <w:sym w:font="Webdings" w:char="F063"/>
            </w:r>
            <w:r w:rsidRPr="008E6239">
              <w:rPr>
                <w:rFonts w:ascii="Arial" w:hAnsi="Arial" w:cs="Arial"/>
                <w:sz w:val="18"/>
                <w:szCs w:val="18"/>
              </w:rPr>
              <w:t xml:space="preserve">  </w:t>
            </w:r>
            <w:r w:rsidRPr="008E6239">
              <w:rPr>
                <w:rFonts w:ascii="Arial" w:hAnsi="Arial" w:cs="Arial"/>
                <w:sz w:val="20"/>
                <w:szCs w:val="20"/>
              </w:rPr>
              <w:t>Left arm</w:t>
            </w:r>
          </w:p>
          <w:p w14:paraId="79BCB562" w14:textId="77777777" w:rsidR="002C252F" w:rsidRPr="008E6239" w:rsidRDefault="002C252F" w:rsidP="00D15836">
            <w:pPr>
              <w:rPr>
                <w:rFonts w:ascii="Arial" w:hAnsi="Arial" w:cs="Arial"/>
                <w:sz w:val="22"/>
                <w:szCs w:val="22"/>
              </w:rPr>
            </w:pPr>
            <w:r w:rsidRPr="008E6239">
              <w:rPr>
                <w:rFonts w:ascii="Arial" w:hAnsi="Arial" w:cs="Arial"/>
                <w:sz w:val="20"/>
                <w:szCs w:val="20"/>
              </w:rPr>
              <w:t xml:space="preserve">  </w:t>
            </w:r>
            <w:r w:rsidRPr="008E6239">
              <w:rPr>
                <w:rFonts w:ascii="Arial" w:hAnsi="Arial" w:cs="Arial"/>
                <w:sz w:val="18"/>
                <w:szCs w:val="18"/>
              </w:rPr>
              <w:sym w:font="Webdings" w:char="F063"/>
            </w:r>
            <w:r w:rsidRPr="008E6239">
              <w:rPr>
                <w:rFonts w:ascii="Arial" w:hAnsi="Arial" w:cs="Arial"/>
                <w:sz w:val="18"/>
                <w:szCs w:val="18"/>
              </w:rPr>
              <w:t xml:space="preserve"> </w:t>
            </w:r>
            <w:r w:rsidRPr="008E6239">
              <w:rPr>
                <w:rFonts w:ascii="Arial" w:hAnsi="Arial" w:cs="Arial"/>
                <w:sz w:val="20"/>
                <w:szCs w:val="20"/>
              </w:rPr>
              <w:t>Supervising</w:t>
            </w:r>
          </w:p>
        </w:tc>
      </w:tr>
      <w:tr w:rsidR="002C252F" w:rsidRPr="008E6239" w14:paraId="29697D35" w14:textId="77777777" w:rsidTr="00D15836">
        <w:trPr>
          <w:trHeight w:val="309"/>
        </w:trPr>
        <w:tc>
          <w:tcPr>
            <w:tcW w:w="10031" w:type="dxa"/>
            <w:gridSpan w:val="4"/>
            <w:shd w:val="clear" w:color="auto" w:fill="F2F2F2"/>
          </w:tcPr>
          <w:p w14:paraId="02559CB5" w14:textId="77777777" w:rsidR="002C252F" w:rsidRPr="009517AC" w:rsidRDefault="002C252F" w:rsidP="00D15836">
            <w:pPr>
              <w:rPr>
                <w:rFonts w:ascii="Arial" w:hAnsi="Arial" w:cs="Arial"/>
                <w:b/>
                <w:bCs/>
                <w:i/>
                <w:sz w:val="18"/>
                <w:szCs w:val="22"/>
              </w:rPr>
            </w:pPr>
            <w:r w:rsidRPr="009517AC">
              <w:rPr>
                <w:rFonts w:ascii="Arial" w:hAnsi="Arial" w:cs="Arial"/>
                <w:b/>
                <w:bCs/>
                <w:i/>
                <w:szCs w:val="32"/>
              </w:rPr>
              <w:t>Antecedents and Context</w:t>
            </w:r>
          </w:p>
        </w:tc>
      </w:tr>
      <w:tr w:rsidR="002C252F" w:rsidRPr="008E6239" w14:paraId="5CA9D293" w14:textId="77777777" w:rsidTr="00D15836">
        <w:trPr>
          <w:trHeight w:val="395"/>
        </w:trPr>
        <w:tc>
          <w:tcPr>
            <w:tcW w:w="10031" w:type="dxa"/>
            <w:gridSpan w:val="4"/>
          </w:tcPr>
          <w:p w14:paraId="4EF52F99" w14:textId="77777777" w:rsidR="002C252F" w:rsidRPr="008E6239" w:rsidRDefault="002C252F" w:rsidP="00D15836">
            <w:pPr>
              <w:rPr>
                <w:rFonts w:ascii="Arial" w:hAnsi="Arial" w:cs="Arial"/>
                <w:b/>
                <w:bCs/>
                <w:iCs/>
                <w:sz w:val="18"/>
                <w:szCs w:val="22"/>
              </w:rPr>
            </w:pPr>
            <w:r w:rsidRPr="008E6239">
              <w:rPr>
                <w:rFonts w:ascii="Arial" w:hAnsi="Arial" w:cs="Arial"/>
                <w:b/>
                <w:bCs/>
                <w:iCs/>
                <w:sz w:val="18"/>
                <w:szCs w:val="22"/>
              </w:rPr>
              <w:t>What were you doing just before the</w:t>
            </w:r>
            <w:r>
              <w:rPr>
                <w:rFonts w:ascii="Arial" w:hAnsi="Arial" w:cs="Arial"/>
                <w:b/>
                <w:bCs/>
                <w:iCs/>
                <w:sz w:val="18"/>
                <w:szCs w:val="22"/>
              </w:rPr>
              <w:t xml:space="preserve"> significant</w:t>
            </w:r>
            <w:r w:rsidRPr="008E6239">
              <w:rPr>
                <w:rFonts w:ascii="Arial" w:hAnsi="Arial" w:cs="Arial"/>
                <w:b/>
                <w:bCs/>
                <w:iCs/>
                <w:sz w:val="18"/>
                <w:szCs w:val="22"/>
              </w:rPr>
              <w:t xml:space="preserve"> incident took place? </w:t>
            </w:r>
          </w:p>
          <w:p w14:paraId="2F2FED28" w14:textId="77777777" w:rsidR="002C252F" w:rsidRPr="008E6239" w:rsidRDefault="002C252F" w:rsidP="00D15836">
            <w:pPr>
              <w:rPr>
                <w:rFonts w:ascii="Arial" w:hAnsi="Arial" w:cs="Arial"/>
                <w:sz w:val="22"/>
                <w:szCs w:val="22"/>
              </w:rPr>
            </w:pPr>
            <w:r>
              <w:rPr>
                <w:rFonts w:ascii="Arial" w:hAnsi="Arial" w:cs="Arial"/>
                <w:sz w:val="22"/>
                <w:szCs w:val="22"/>
              </w:rPr>
              <w:t xml:space="preserve"> </w:t>
            </w:r>
          </w:p>
        </w:tc>
      </w:tr>
      <w:tr w:rsidR="002C252F" w:rsidRPr="008E6239" w14:paraId="03D96746" w14:textId="77777777" w:rsidTr="00D15836">
        <w:trPr>
          <w:trHeight w:val="395"/>
        </w:trPr>
        <w:tc>
          <w:tcPr>
            <w:tcW w:w="10031" w:type="dxa"/>
            <w:gridSpan w:val="4"/>
          </w:tcPr>
          <w:p w14:paraId="7A003055" w14:textId="77777777" w:rsidR="002C252F" w:rsidRPr="008E6239" w:rsidRDefault="002C252F" w:rsidP="00D15836">
            <w:pPr>
              <w:rPr>
                <w:rFonts w:ascii="Arial" w:hAnsi="Arial" w:cs="Arial"/>
                <w:b/>
                <w:bCs/>
                <w:iCs/>
                <w:sz w:val="22"/>
                <w:szCs w:val="22"/>
              </w:rPr>
            </w:pPr>
            <w:r w:rsidRPr="008E6239">
              <w:rPr>
                <w:rFonts w:ascii="Arial" w:hAnsi="Arial" w:cs="Arial"/>
                <w:b/>
                <w:bCs/>
                <w:iCs/>
                <w:sz w:val="18"/>
                <w:szCs w:val="22"/>
              </w:rPr>
              <w:t xml:space="preserve">What was the </w:t>
            </w:r>
            <w:r>
              <w:rPr>
                <w:rFonts w:ascii="Arial" w:hAnsi="Arial" w:cs="Arial"/>
                <w:b/>
                <w:bCs/>
                <w:iCs/>
                <w:sz w:val="18"/>
                <w:szCs w:val="22"/>
              </w:rPr>
              <w:t>pupil</w:t>
            </w:r>
            <w:r w:rsidRPr="008E6239">
              <w:rPr>
                <w:rFonts w:ascii="Arial" w:hAnsi="Arial" w:cs="Arial"/>
                <w:b/>
                <w:bCs/>
                <w:iCs/>
                <w:sz w:val="18"/>
                <w:szCs w:val="22"/>
              </w:rPr>
              <w:t xml:space="preserve"> doing just before the</w:t>
            </w:r>
            <w:r>
              <w:rPr>
                <w:rFonts w:ascii="Arial" w:hAnsi="Arial" w:cs="Arial"/>
                <w:b/>
                <w:bCs/>
                <w:iCs/>
                <w:sz w:val="18"/>
                <w:szCs w:val="22"/>
              </w:rPr>
              <w:t xml:space="preserve"> significant</w:t>
            </w:r>
            <w:r w:rsidRPr="008E6239">
              <w:rPr>
                <w:rFonts w:ascii="Arial" w:hAnsi="Arial" w:cs="Arial"/>
                <w:b/>
                <w:bCs/>
                <w:iCs/>
                <w:sz w:val="18"/>
                <w:szCs w:val="22"/>
              </w:rPr>
              <w:t xml:space="preserve"> incident took place? </w:t>
            </w:r>
          </w:p>
          <w:p w14:paraId="744B3266" w14:textId="77777777" w:rsidR="002C252F" w:rsidRPr="008E6239" w:rsidRDefault="002C252F" w:rsidP="00D15836">
            <w:pPr>
              <w:rPr>
                <w:rFonts w:ascii="Arial" w:hAnsi="Arial" w:cs="Arial"/>
                <w:sz w:val="22"/>
                <w:szCs w:val="22"/>
              </w:rPr>
            </w:pPr>
          </w:p>
        </w:tc>
      </w:tr>
      <w:tr w:rsidR="002C252F" w:rsidRPr="008E6239" w14:paraId="41725556" w14:textId="77777777" w:rsidTr="00D15836">
        <w:trPr>
          <w:trHeight w:val="395"/>
        </w:trPr>
        <w:tc>
          <w:tcPr>
            <w:tcW w:w="10031" w:type="dxa"/>
            <w:gridSpan w:val="4"/>
          </w:tcPr>
          <w:p w14:paraId="465B916A" w14:textId="77777777" w:rsidR="002C252F" w:rsidRPr="008E6239" w:rsidRDefault="002C252F" w:rsidP="00D15836">
            <w:pPr>
              <w:rPr>
                <w:rFonts w:ascii="Arial" w:hAnsi="Arial" w:cs="Arial"/>
                <w:b/>
                <w:bCs/>
                <w:i/>
                <w:sz w:val="18"/>
                <w:szCs w:val="22"/>
              </w:rPr>
            </w:pPr>
            <w:r w:rsidRPr="008E6239">
              <w:rPr>
                <w:rFonts w:ascii="Arial" w:hAnsi="Arial" w:cs="Arial"/>
                <w:b/>
                <w:bCs/>
                <w:i/>
                <w:sz w:val="18"/>
                <w:szCs w:val="22"/>
              </w:rPr>
              <w:t xml:space="preserve">What signs of dysregulation were being communicated by the </w:t>
            </w:r>
            <w:r>
              <w:rPr>
                <w:rFonts w:ascii="Arial" w:hAnsi="Arial" w:cs="Arial"/>
                <w:b/>
                <w:bCs/>
                <w:i/>
                <w:sz w:val="18"/>
                <w:szCs w:val="22"/>
              </w:rPr>
              <w:t>pupil</w:t>
            </w:r>
            <w:r w:rsidRPr="008E6239">
              <w:rPr>
                <w:rFonts w:ascii="Arial" w:hAnsi="Arial" w:cs="Arial"/>
                <w:b/>
                <w:bCs/>
                <w:i/>
                <w:sz w:val="18"/>
                <w:szCs w:val="22"/>
              </w:rPr>
              <w:t xml:space="preserve">?  </w:t>
            </w:r>
          </w:p>
          <w:p w14:paraId="41E6770F" w14:textId="77777777" w:rsidR="002C252F" w:rsidRPr="008E6239" w:rsidRDefault="002C252F" w:rsidP="00D15836">
            <w:pPr>
              <w:rPr>
                <w:rFonts w:ascii="Arial" w:hAnsi="Arial" w:cs="Arial"/>
                <w:sz w:val="22"/>
                <w:szCs w:val="22"/>
              </w:rPr>
            </w:pPr>
          </w:p>
        </w:tc>
      </w:tr>
      <w:tr w:rsidR="002C252F" w:rsidRPr="008E6239" w14:paraId="0E6D13E3" w14:textId="77777777" w:rsidTr="00D15836">
        <w:trPr>
          <w:trHeight w:val="395"/>
        </w:trPr>
        <w:tc>
          <w:tcPr>
            <w:tcW w:w="10031" w:type="dxa"/>
            <w:gridSpan w:val="4"/>
          </w:tcPr>
          <w:p w14:paraId="5A40AABE" w14:textId="77777777" w:rsidR="002C252F" w:rsidRPr="008E6239" w:rsidRDefault="002C252F" w:rsidP="00D15836">
            <w:pPr>
              <w:rPr>
                <w:rFonts w:ascii="Arial" w:hAnsi="Arial" w:cs="Arial"/>
                <w:b/>
                <w:bCs/>
                <w:i/>
                <w:sz w:val="18"/>
                <w:szCs w:val="22"/>
              </w:rPr>
            </w:pPr>
            <w:r w:rsidRPr="008E6239">
              <w:rPr>
                <w:rFonts w:ascii="Arial" w:hAnsi="Arial" w:cs="Arial"/>
                <w:b/>
                <w:bCs/>
                <w:i/>
                <w:sz w:val="18"/>
                <w:szCs w:val="22"/>
              </w:rPr>
              <w:t>Explain what you think may have triggered this behaviour?</w:t>
            </w:r>
          </w:p>
          <w:p w14:paraId="7DE32771" w14:textId="77777777" w:rsidR="002C252F" w:rsidRPr="008E6239" w:rsidRDefault="002C252F" w:rsidP="00D15836">
            <w:pPr>
              <w:rPr>
                <w:rFonts w:ascii="Arial" w:hAnsi="Arial" w:cs="Arial"/>
                <w:sz w:val="22"/>
                <w:szCs w:val="22"/>
              </w:rPr>
            </w:pPr>
          </w:p>
        </w:tc>
      </w:tr>
      <w:tr w:rsidR="002C252F" w:rsidRPr="008E6239" w14:paraId="4E9AB96A" w14:textId="77777777" w:rsidTr="00D15836">
        <w:trPr>
          <w:trHeight w:val="395"/>
        </w:trPr>
        <w:tc>
          <w:tcPr>
            <w:tcW w:w="10031" w:type="dxa"/>
            <w:gridSpan w:val="4"/>
          </w:tcPr>
          <w:p w14:paraId="09A0AC6E" w14:textId="77777777" w:rsidR="002C252F" w:rsidRPr="008E6239" w:rsidRDefault="002C252F" w:rsidP="00D15836">
            <w:pPr>
              <w:rPr>
                <w:rFonts w:ascii="Arial" w:hAnsi="Arial" w:cs="Arial"/>
                <w:b/>
                <w:bCs/>
                <w:i/>
                <w:sz w:val="18"/>
                <w:szCs w:val="22"/>
              </w:rPr>
            </w:pPr>
            <w:r w:rsidRPr="008E6239">
              <w:rPr>
                <w:rFonts w:ascii="Arial" w:hAnsi="Arial" w:cs="Arial"/>
                <w:b/>
                <w:bCs/>
                <w:i/>
                <w:sz w:val="18"/>
                <w:szCs w:val="22"/>
              </w:rPr>
              <w:t>How did you try to de-escalate the situation?</w:t>
            </w:r>
          </w:p>
          <w:p w14:paraId="7403BDF1" w14:textId="77777777" w:rsidR="002C252F" w:rsidRPr="008E6239" w:rsidRDefault="002C252F" w:rsidP="00D15836">
            <w:pPr>
              <w:rPr>
                <w:rFonts w:ascii="Arial" w:hAnsi="Arial" w:cs="Arial"/>
                <w:sz w:val="22"/>
                <w:szCs w:val="22"/>
              </w:rPr>
            </w:pPr>
          </w:p>
        </w:tc>
      </w:tr>
      <w:tr w:rsidR="002C252F" w:rsidRPr="008E6239" w14:paraId="4AC38B2B" w14:textId="77777777" w:rsidTr="00D15836">
        <w:trPr>
          <w:trHeight w:val="395"/>
        </w:trPr>
        <w:tc>
          <w:tcPr>
            <w:tcW w:w="10031" w:type="dxa"/>
            <w:gridSpan w:val="4"/>
          </w:tcPr>
          <w:p w14:paraId="20C802E2" w14:textId="77777777" w:rsidR="002C252F" w:rsidRPr="008E6239" w:rsidRDefault="002C252F" w:rsidP="00D15836">
            <w:pPr>
              <w:rPr>
                <w:rFonts w:ascii="Arial" w:hAnsi="Arial" w:cs="Arial"/>
                <w:b/>
                <w:bCs/>
                <w:i/>
                <w:sz w:val="18"/>
                <w:szCs w:val="22"/>
              </w:rPr>
            </w:pPr>
            <w:r w:rsidRPr="008E6239">
              <w:rPr>
                <w:rFonts w:ascii="Arial" w:hAnsi="Arial" w:cs="Arial"/>
                <w:b/>
                <w:bCs/>
                <w:i/>
                <w:sz w:val="18"/>
                <w:szCs w:val="22"/>
              </w:rPr>
              <w:t xml:space="preserve">What was </w:t>
            </w:r>
            <w:r>
              <w:rPr>
                <w:rFonts w:ascii="Arial" w:hAnsi="Arial" w:cs="Arial"/>
                <w:b/>
                <w:bCs/>
                <w:i/>
                <w:sz w:val="18"/>
                <w:szCs w:val="22"/>
              </w:rPr>
              <w:t>the pupil’s</w:t>
            </w:r>
            <w:r w:rsidRPr="008E6239">
              <w:rPr>
                <w:rFonts w:ascii="Arial" w:hAnsi="Arial" w:cs="Arial"/>
                <w:b/>
                <w:bCs/>
                <w:i/>
                <w:sz w:val="18"/>
                <w:szCs w:val="22"/>
              </w:rPr>
              <w:t xml:space="preserve"> response?</w:t>
            </w:r>
          </w:p>
          <w:p w14:paraId="342356BE" w14:textId="77777777" w:rsidR="002C252F" w:rsidRPr="008E6239" w:rsidRDefault="002C252F" w:rsidP="00D15836">
            <w:pPr>
              <w:rPr>
                <w:rFonts w:ascii="Arial" w:hAnsi="Arial" w:cs="Arial"/>
                <w:sz w:val="22"/>
                <w:szCs w:val="22"/>
              </w:rPr>
            </w:pPr>
          </w:p>
        </w:tc>
      </w:tr>
      <w:tr w:rsidR="002C252F" w:rsidRPr="008E6239" w14:paraId="145003B5" w14:textId="77777777" w:rsidTr="00D15836">
        <w:trPr>
          <w:trHeight w:val="189"/>
        </w:trPr>
        <w:tc>
          <w:tcPr>
            <w:tcW w:w="10031" w:type="dxa"/>
            <w:gridSpan w:val="4"/>
            <w:shd w:val="clear" w:color="auto" w:fill="F2F2F2"/>
          </w:tcPr>
          <w:p w14:paraId="4ABEC9C9" w14:textId="77777777" w:rsidR="002C252F" w:rsidRPr="009517AC" w:rsidRDefault="002C252F" w:rsidP="00D15836">
            <w:pPr>
              <w:rPr>
                <w:rFonts w:ascii="Arial" w:hAnsi="Arial" w:cs="Arial"/>
                <w:b/>
                <w:bCs/>
                <w:i/>
                <w:sz w:val="18"/>
                <w:szCs w:val="22"/>
              </w:rPr>
            </w:pPr>
            <w:r w:rsidRPr="009517AC">
              <w:rPr>
                <w:rFonts w:ascii="Arial" w:hAnsi="Arial" w:cs="Arial"/>
                <w:b/>
                <w:bCs/>
                <w:i/>
                <w:szCs w:val="32"/>
              </w:rPr>
              <w:t>Dynamic Risk Assessment &amp; Rationale</w:t>
            </w:r>
          </w:p>
        </w:tc>
      </w:tr>
      <w:tr w:rsidR="002C252F" w:rsidRPr="008E6239" w14:paraId="23A68E15" w14:textId="77777777" w:rsidTr="00D15836">
        <w:trPr>
          <w:trHeight w:val="321"/>
        </w:trPr>
        <w:tc>
          <w:tcPr>
            <w:tcW w:w="10031" w:type="dxa"/>
            <w:gridSpan w:val="4"/>
          </w:tcPr>
          <w:p w14:paraId="5CAAE881" w14:textId="77777777" w:rsidR="002C252F" w:rsidRPr="00440787" w:rsidRDefault="002C252F" w:rsidP="00D15836">
            <w:pPr>
              <w:rPr>
                <w:rFonts w:ascii="Arial" w:hAnsi="Arial" w:cs="Arial"/>
                <w:iCs/>
                <w:sz w:val="22"/>
                <w:szCs w:val="28"/>
              </w:rPr>
            </w:pPr>
            <w:r w:rsidRPr="008E6239">
              <w:rPr>
                <w:rFonts w:ascii="Arial" w:hAnsi="Arial" w:cs="Arial"/>
                <w:b/>
                <w:bCs/>
                <w:i/>
                <w:sz w:val="18"/>
                <w:szCs w:val="22"/>
              </w:rPr>
              <w:t xml:space="preserve">Why did you believe it was necessary to </w:t>
            </w:r>
            <w:r>
              <w:rPr>
                <w:rFonts w:ascii="Arial" w:hAnsi="Arial" w:cs="Arial"/>
                <w:b/>
                <w:bCs/>
                <w:i/>
                <w:sz w:val="18"/>
                <w:szCs w:val="22"/>
              </w:rPr>
              <w:t>use restrictive intervention on</w:t>
            </w:r>
            <w:r w:rsidRPr="008E6239">
              <w:rPr>
                <w:rFonts w:ascii="Arial" w:hAnsi="Arial" w:cs="Arial"/>
                <w:b/>
                <w:bCs/>
                <w:i/>
                <w:sz w:val="18"/>
                <w:szCs w:val="22"/>
              </w:rPr>
              <w:t xml:space="preserve"> the child/ young person? </w:t>
            </w:r>
          </w:p>
        </w:tc>
      </w:tr>
      <w:tr w:rsidR="002C252F" w:rsidRPr="008E6239" w14:paraId="6087EC61" w14:textId="77777777" w:rsidTr="00D15836">
        <w:trPr>
          <w:trHeight w:val="395"/>
        </w:trPr>
        <w:tc>
          <w:tcPr>
            <w:tcW w:w="5015" w:type="dxa"/>
            <w:gridSpan w:val="2"/>
          </w:tcPr>
          <w:p w14:paraId="47A580B6" w14:textId="77777777" w:rsidR="002C252F" w:rsidRPr="00440787" w:rsidRDefault="002C252F" w:rsidP="00D15836">
            <w:pPr>
              <w:spacing w:before="120" w:after="120"/>
              <w:rPr>
                <w:rFonts w:ascii="Arial" w:hAnsi="Arial" w:cs="Arial"/>
                <w:sz w:val="18"/>
                <w:szCs w:val="20"/>
              </w:rPr>
            </w:pPr>
            <w:r w:rsidRPr="008E6239">
              <w:rPr>
                <w:rFonts w:ascii="Arial" w:hAnsi="Arial" w:cs="Arial"/>
                <w:sz w:val="18"/>
                <w:szCs w:val="20"/>
              </w:rPr>
              <w:fldChar w:fldCharType="begin">
                <w:ffData>
                  <w:name w:val=""/>
                  <w:enabled/>
                  <w:calcOnExit w:val="0"/>
                  <w:checkBox>
                    <w:sizeAuto/>
                    <w:default w:val="0"/>
                  </w:checkBox>
                </w:ffData>
              </w:fldChar>
            </w:r>
            <w:r w:rsidRPr="008E6239">
              <w:rPr>
                <w:rFonts w:ascii="Arial" w:hAnsi="Arial" w:cs="Arial"/>
                <w:sz w:val="18"/>
                <w:szCs w:val="20"/>
              </w:rPr>
              <w:instrText xml:space="preserve"> FORMCHECKBOX </w:instrText>
            </w:r>
            <w:r w:rsidRPr="008E6239">
              <w:rPr>
                <w:rFonts w:ascii="Arial" w:hAnsi="Arial" w:cs="Arial"/>
                <w:sz w:val="18"/>
                <w:szCs w:val="20"/>
              </w:rPr>
            </w:r>
            <w:r w:rsidRPr="008E6239">
              <w:rPr>
                <w:rFonts w:ascii="Arial" w:hAnsi="Arial" w:cs="Arial"/>
                <w:sz w:val="18"/>
                <w:szCs w:val="20"/>
              </w:rPr>
              <w:fldChar w:fldCharType="end"/>
            </w:r>
            <w:r>
              <w:rPr>
                <w:rFonts w:ascii="Arial" w:hAnsi="Arial" w:cs="Arial"/>
                <w:sz w:val="18"/>
                <w:szCs w:val="20"/>
              </w:rPr>
              <w:t xml:space="preserve"> </w:t>
            </w:r>
            <w:r w:rsidRPr="00440787">
              <w:rPr>
                <w:rFonts w:ascii="Arial" w:hAnsi="Arial" w:cs="Arial"/>
                <w:sz w:val="18"/>
                <w:szCs w:val="20"/>
              </w:rPr>
              <w:t>To prevent or stop harm to themself</w:t>
            </w:r>
          </w:p>
        </w:tc>
        <w:tc>
          <w:tcPr>
            <w:tcW w:w="5016" w:type="dxa"/>
            <w:gridSpan w:val="2"/>
          </w:tcPr>
          <w:p w14:paraId="3347B217" w14:textId="77777777" w:rsidR="002C252F" w:rsidRPr="00440787" w:rsidRDefault="002C252F" w:rsidP="00D15836">
            <w:pPr>
              <w:spacing w:before="120" w:after="120"/>
              <w:rPr>
                <w:rFonts w:ascii="Arial" w:hAnsi="Arial" w:cs="Arial"/>
                <w:sz w:val="18"/>
                <w:szCs w:val="20"/>
              </w:rPr>
            </w:pPr>
            <w:r w:rsidRPr="008E6239">
              <w:rPr>
                <w:rFonts w:ascii="Arial" w:hAnsi="Arial" w:cs="Arial"/>
                <w:sz w:val="18"/>
                <w:szCs w:val="20"/>
              </w:rPr>
              <w:fldChar w:fldCharType="begin">
                <w:ffData>
                  <w:name w:val=""/>
                  <w:enabled/>
                  <w:calcOnExit w:val="0"/>
                  <w:checkBox>
                    <w:sizeAuto/>
                    <w:default w:val="0"/>
                  </w:checkBox>
                </w:ffData>
              </w:fldChar>
            </w:r>
            <w:r w:rsidRPr="008E6239">
              <w:rPr>
                <w:rFonts w:ascii="Arial" w:hAnsi="Arial" w:cs="Arial"/>
                <w:sz w:val="18"/>
                <w:szCs w:val="20"/>
              </w:rPr>
              <w:instrText xml:space="preserve"> FORMCHECKBOX </w:instrText>
            </w:r>
            <w:r w:rsidRPr="008E6239">
              <w:rPr>
                <w:rFonts w:ascii="Arial" w:hAnsi="Arial" w:cs="Arial"/>
                <w:sz w:val="18"/>
                <w:szCs w:val="20"/>
              </w:rPr>
            </w:r>
            <w:r w:rsidRPr="008E6239">
              <w:rPr>
                <w:rFonts w:ascii="Arial" w:hAnsi="Arial" w:cs="Arial"/>
                <w:sz w:val="18"/>
                <w:szCs w:val="20"/>
              </w:rPr>
              <w:fldChar w:fldCharType="end"/>
            </w:r>
            <w:r w:rsidRPr="00440787">
              <w:rPr>
                <w:rFonts w:ascii="Arial" w:hAnsi="Arial" w:cs="Arial"/>
                <w:sz w:val="18"/>
                <w:szCs w:val="20"/>
              </w:rPr>
              <w:t xml:space="preserve"> To prevent or stop harm to others</w:t>
            </w:r>
          </w:p>
        </w:tc>
      </w:tr>
      <w:tr w:rsidR="002C252F" w:rsidRPr="008E6239" w14:paraId="04551005" w14:textId="77777777" w:rsidTr="00D15836">
        <w:trPr>
          <w:trHeight w:val="395"/>
        </w:trPr>
        <w:tc>
          <w:tcPr>
            <w:tcW w:w="5015" w:type="dxa"/>
            <w:gridSpan w:val="2"/>
          </w:tcPr>
          <w:p w14:paraId="59841EC7" w14:textId="77777777" w:rsidR="002C252F" w:rsidRPr="008E6239" w:rsidRDefault="002C252F" w:rsidP="00D15836">
            <w:pPr>
              <w:spacing w:before="120" w:after="120"/>
              <w:rPr>
                <w:rFonts w:ascii="Arial" w:hAnsi="Arial" w:cs="Arial"/>
                <w:sz w:val="18"/>
                <w:szCs w:val="20"/>
              </w:rPr>
            </w:pPr>
            <w:r w:rsidRPr="008E6239">
              <w:rPr>
                <w:rFonts w:ascii="Arial" w:hAnsi="Arial" w:cs="Arial"/>
                <w:sz w:val="18"/>
                <w:szCs w:val="20"/>
              </w:rPr>
              <w:fldChar w:fldCharType="begin">
                <w:ffData>
                  <w:name w:val=""/>
                  <w:enabled/>
                  <w:calcOnExit w:val="0"/>
                  <w:checkBox>
                    <w:sizeAuto/>
                    <w:default w:val="0"/>
                  </w:checkBox>
                </w:ffData>
              </w:fldChar>
            </w:r>
            <w:r w:rsidRPr="008E6239">
              <w:rPr>
                <w:rFonts w:ascii="Arial" w:hAnsi="Arial" w:cs="Arial"/>
                <w:sz w:val="18"/>
                <w:szCs w:val="20"/>
              </w:rPr>
              <w:instrText xml:space="preserve"> FORMCHECKBOX </w:instrText>
            </w:r>
            <w:r w:rsidRPr="008E6239">
              <w:rPr>
                <w:rFonts w:ascii="Arial" w:hAnsi="Arial" w:cs="Arial"/>
                <w:sz w:val="18"/>
                <w:szCs w:val="20"/>
              </w:rPr>
            </w:r>
            <w:r w:rsidRPr="008E6239">
              <w:rPr>
                <w:rFonts w:ascii="Arial" w:hAnsi="Arial" w:cs="Arial"/>
                <w:sz w:val="18"/>
                <w:szCs w:val="20"/>
              </w:rPr>
              <w:fldChar w:fldCharType="end"/>
            </w:r>
            <w:r w:rsidRPr="00440787">
              <w:rPr>
                <w:rFonts w:ascii="Arial" w:hAnsi="Arial" w:cs="Arial"/>
                <w:sz w:val="18"/>
                <w:szCs w:val="20"/>
              </w:rPr>
              <w:t xml:space="preserve"> To prevent or stop a crime</w:t>
            </w:r>
          </w:p>
        </w:tc>
        <w:tc>
          <w:tcPr>
            <w:tcW w:w="5016" w:type="dxa"/>
            <w:gridSpan w:val="2"/>
          </w:tcPr>
          <w:p w14:paraId="3C9D9475" w14:textId="77777777" w:rsidR="002C252F" w:rsidRPr="008E6239" w:rsidRDefault="002C252F" w:rsidP="00D15836">
            <w:pPr>
              <w:spacing w:before="120" w:after="120"/>
              <w:rPr>
                <w:rFonts w:ascii="Arial" w:hAnsi="Arial" w:cs="Arial"/>
                <w:sz w:val="18"/>
                <w:szCs w:val="20"/>
              </w:rPr>
            </w:pPr>
            <w:r w:rsidRPr="008E6239">
              <w:rPr>
                <w:rFonts w:ascii="Arial" w:hAnsi="Arial" w:cs="Arial"/>
                <w:sz w:val="18"/>
                <w:szCs w:val="20"/>
              </w:rPr>
              <w:fldChar w:fldCharType="begin">
                <w:ffData>
                  <w:name w:val=""/>
                  <w:enabled/>
                  <w:calcOnExit w:val="0"/>
                  <w:checkBox>
                    <w:sizeAuto/>
                    <w:default w:val="0"/>
                  </w:checkBox>
                </w:ffData>
              </w:fldChar>
            </w:r>
            <w:r w:rsidRPr="008E6239">
              <w:rPr>
                <w:rFonts w:ascii="Arial" w:hAnsi="Arial" w:cs="Arial"/>
                <w:sz w:val="18"/>
                <w:szCs w:val="20"/>
              </w:rPr>
              <w:instrText xml:space="preserve"> FORMCHECKBOX </w:instrText>
            </w:r>
            <w:r w:rsidRPr="008E6239">
              <w:rPr>
                <w:rFonts w:ascii="Arial" w:hAnsi="Arial" w:cs="Arial"/>
                <w:sz w:val="18"/>
                <w:szCs w:val="20"/>
              </w:rPr>
            </w:r>
            <w:r w:rsidRPr="008E6239">
              <w:rPr>
                <w:rFonts w:ascii="Arial" w:hAnsi="Arial" w:cs="Arial"/>
                <w:sz w:val="18"/>
                <w:szCs w:val="20"/>
              </w:rPr>
              <w:fldChar w:fldCharType="end"/>
            </w:r>
            <w:r>
              <w:rPr>
                <w:rFonts w:ascii="Arial" w:hAnsi="Arial" w:cs="Arial"/>
                <w:sz w:val="18"/>
                <w:szCs w:val="20"/>
              </w:rPr>
              <w:t xml:space="preserve"> </w:t>
            </w:r>
            <w:r w:rsidRPr="00440787">
              <w:rPr>
                <w:rFonts w:ascii="Arial" w:hAnsi="Arial" w:cs="Arial"/>
                <w:sz w:val="18"/>
                <w:szCs w:val="20"/>
              </w:rPr>
              <w:t>To prevent or stop damage to property</w:t>
            </w:r>
          </w:p>
        </w:tc>
      </w:tr>
      <w:tr w:rsidR="002C252F" w:rsidRPr="008E6239" w14:paraId="557E5EE5" w14:textId="77777777" w:rsidTr="00D15836">
        <w:trPr>
          <w:trHeight w:val="395"/>
        </w:trPr>
        <w:tc>
          <w:tcPr>
            <w:tcW w:w="5015" w:type="dxa"/>
            <w:gridSpan w:val="2"/>
          </w:tcPr>
          <w:p w14:paraId="4E54362E" w14:textId="77777777" w:rsidR="002C252F" w:rsidRPr="00440787" w:rsidRDefault="002C252F" w:rsidP="00D15836">
            <w:pPr>
              <w:spacing w:before="120" w:after="120"/>
              <w:rPr>
                <w:rFonts w:ascii="Arial" w:hAnsi="Arial" w:cs="Arial"/>
                <w:sz w:val="18"/>
                <w:szCs w:val="20"/>
              </w:rPr>
            </w:pPr>
            <w:r w:rsidRPr="008E6239">
              <w:rPr>
                <w:rFonts w:ascii="Arial" w:hAnsi="Arial" w:cs="Arial"/>
                <w:sz w:val="18"/>
                <w:szCs w:val="20"/>
              </w:rPr>
              <w:fldChar w:fldCharType="begin">
                <w:ffData>
                  <w:name w:val="Check1"/>
                  <w:enabled/>
                  <w:calcOnExit w:val="0"/>
                  <w:checkBox>
                    <w:sizeAuto/>
                    <w:default w:val="0"/>
                  </w:checkBox>
                </w:ffData>
              </w:fldChar>
            </w:r>
            <w:r w:rsidRPr="008E6239">
              <w:rPr>
                <w:rFonts w:ascii="Arial" w:hAnsi="Arial" w:cs="Arial"/>
                <w:sz w:val="18"/>
                <w:szCs w:val="20"/>
              </w:rPr>
              <w:instrText xml:space="preserve"> FORMCHECKBOX </w:instrText>
            </w:r>
            <w:r w:rsidRPr="008E6239">
              <w:rPr>
                <w:rFonts w:ascii="Arial" w:hAnsi="Arial" w:cs="Arial"/>
                <w:sz w:val="18"/>
                <w:szCs w:val="20"/>
              </w:rPr>
            </w:r>
            <w:r w:rsidRPr="008E6239">
              <w:rPr>
                <w:rFonts w:ascii="Arial" w:hAnsi="Arial" w:cs="Arial"/>
                <w:sz w:val="18"/>
                <w:szCs w:val="20"/>
              </w:rPr>
              <w:fldChar w:fldCharType="end"/>
            </w:r>
            <w:r w:rsidRPr="008E6239">
              <w:rPr>
                <w:rFonts w:ascii="Arial" w:hAnsi="Arial" w:cs="Arial"/>
                <w:sz w:val="18"/>
                <w:szCs w:val="20"/>
              </w:rPr>
              <w:t xml:space="preserve"> </w:t>
            </w:r>
            <w:r w:rsidRPr="00440787">
              <w:rPr>
                <w:rFonts w:ascii="Arial" w:hAnsi="Arial" w:cs="Arial"/>
                <w:sz w:val="18"/>
                <w:szCs w:val="20"/>
              </w:rPr>
              <w:t>To prevent or stop causing disorder at the school</w:t>
            </w:r>
          </w:p>
        </w:tc>
        <w:tc>
          <w:tcPr>
            <w:tcW w:w="5016" w:type="dxa"/>
            <w:gridSpan w:val="2"/>
          </w:tcPr>
          <w:p w14:paraId="0FAF5C8E" w14:textId="77777777" w:rsidR="002C252F" w:rsidRPr="00440787" w:rsidRDefault="002C252F" w:rsidP="00D15836">
            <w:pPr>
              <w:spacing w:before="120" w:after="120"/>
              <w:rPr>
                <w:rFonts w:ascii="Arial" w:hAnsi="Arial" w:cs="Arial"/>
                <w:sz w:val="18"/>
                <w:szCs w:val="20"/>
              </w:rPr>
            </w:pPr>
            <w:r w:rsidRPr="008E6239">
              <w:rPr>
                <w:rFonts w:ascii="Arial" w:hAnsi="Arial" w:cs="Arial"/>
                <w:sz w:val="18"/>
                <w:szCs w:val="20"/>
              </w:rPr>
              <w:fldChar w:fldCharType="begin">
                <w:ffData>
                  <w:name w:val="Check1"/>
                  <w:enabled/>
                  <w:calcOnExit w:val="0"/>
                  <w:checkBox>
                    <w:sizeAuto/>
                    <w:default w:val="0"/>
                  </w:checkBox>
                </w:ffData>
              </w:fldChar>
            </w:r>
            <w:r w:rsidRPr="008E6239">
              <w:rPr>
                <w:rFonts w:ascii="Arial" w:hAnsi="Arial" w:cs="Arial"/>
                <w:sz w:val="18"/>
                <w:szCs w:val="20"/>
              </w:rPr>
              <w:instrText xml:space="preserve"> FORMCHECKBOX </w:instrText>
            </w:r>
            <w:r w:rsidRPr="008E6239">
              <w:rPr>
                <w:rFonts w:ascii="Arial" w:hAnsi="Arial" w:cs="Arial"/>
                <w:sz w:val="18"/>
                <w:szCs w:val="20"/>
              </w:rPr>
            </w:r>
            <w:r w:rsidRPr="008E6239">
              <w:rPr>
                <w:rFonts w:ascii="Arial" w:hAnsi="Arial" w:cs="Arial"/>
                <w:sz w:val="18"/>
                <w:szCs w:val="20"/>
              </w:rPr>
              <w:fldChar w:fldCharType="end"/>
            </w:r>
            <w:r w:rsidRPr="008E6239">
              <w:rPr>
                <w:rFonts w:ascii="Arial" w:hAnsi="Arial" w:cs="Arial"/>
                <w:sz w:val="18"/>
                <w:szCs w:val="20"/>
              </w:rPr>
              <w:t xml:space="preserve"> </w:t>
            </w:r>
            <w:r w:rsidRPr="00440787">
              <w:rPr>
                <w:rFonts w:ascii="Arial" w:hAnsi="Arial" w:cs="Arial"/>
                <w:sz w:val="18"/>
                <w:szCs w:val="20"/>
              </w:rPr>
              <w:t>Other – Please specify</w:t>
            </w:r>
          </w:p>
        </w:tc>
      </w:tr>
      <w:tr w:rsidR="002C252F" w:rsidRPr="008E6239" w14:paraId="0CDB98D1" w14:textId="77777777" w:rsidTr="00D15836">
        <w:trPr>
          <w:trHeight w:val="602"/>
        </w:trPr>
        <w:tc>
          <w:tcPr>
            <w:tcW w:w="10031" w:type="dxa"/>
            <w:gridSpan w:val="4"/>
          </w:tcPr>
          <w:p w14:paraId="6C0B5094" w14:textId="77777777" w:rsidR="002C252F" w:rsidRDefault="002C252F" w:rsidP="00D15836">
            <w:pPr>
              <w:rPr>
                <w:rFonts w:ascii="Arial" w:hAnsi="Arial" w:cs="Arial"/>
                <w:b/>
                <w:bCs/>
                <w:i/>
                <w:sz w:val="18"/>
                <w:szCs w:val="22"/>
              </w:rPr>
            </w:pPr>
            <w:r w:rsidRPr="008E6239">
              <w:rPr>
                <w:rFonts w:ascii="Arial" w:hAnsi="Arial" w:cs="Arial"/>
                <w:b/>
                <w:bCs/>
                <w:i/>
                <w:sz w:val="18"/>
                <w:szCs w:val="22"/>
              </w:rPr>
              <w:t xml:space="preserve">Describe exactly what happened </w:t>
            </w:r>
            <w:r w:rsidRPr="008E6239">
              <w:rPr>
                <w:rFonts w:ascii="Arial" w:hAnsi="Arial" w:cs="Arial"/>
                <w:b/>
                <w:bCs/>
                <w:sz w:val="18"/>
                <w:szCs w:val="20"/>
              </w:rPr>
              <w:t xml:space="preserve">(i.e. </w:t>
            </w:r>
            <w:r>
              <w:rPr>
                <w:rFonts w:ascii="Arial" w:hAnsi="Arial" w:cs="Arial"/>
                <w:b/>
                <w:bCs/>
                <w:sz w:val="18"/>
                <w:szCs w:val="20"/>
              </w:rPr>
              <w:t>what use of force</w:t>
            </w:r>
            <w:r w:rsidRPr="008E6239">
              <w:rPr>
                <w:rFonts w:ascii="Arial" w:hAnsi="Arial" w:cs="Arial"/>
                <w:b/>
                <w:bCs/>
                <w:sz w:val="18"/>
                <w:szCs w:val="20"/>
              </w:rPr>
              <w:t xml:space="preserve"> were used and by whom, why it was </w:t>
            </w:r>
            <w:proofErr w:type="gramStart"/>
            <w:r w:rsidRPr="008E6239">
              <w:rPr>
                <w:rFonts w:ascii="Arial" w:hAnsi="Arial" w:cs="Arial"/>
                <w:b/>
                <w:bCs/>
                <w:sz w:val="18"/>
                <w:szCs w:val="20"/>
              </w:rPr>
              <w:t>absolutely necessary</w:t>
            </w:r>
            <w:proofErr w:type="gramEnd"/>
            <w:r w:rsidRPr="008E6239">
              <w:rPr>
                <w:rFonts w:ascii="Arial" w:hAnsi="Arial" w:cs="Arial"/>
                <w:b/>
                <w:bCs/>
                <w:sz w:val="18"/>
                <w:szCs w:val="20"/>
              </w:rPr>
              <w:t>, strictly proportionate and what your ‘Honestly Held Belief’ was, other steps taken to gain assistance)</w:t>
            </w:r>
          </w:p>
          <w:p w14:paraId="091F325C" w14:textId="77777777" w:rsidR="002C252F" w:rsidRPr="008E6239" w:rsidRDefault="002C252F" w:rsidP="00D15836">
            <w:pPr>
              <w:rPr>
                <w:rFonts w:ascii="Arial" w:hAnsi="Arial" w:cs="Arial"/>
                <w:b/>
                <w:bCs/>
                <w:i/>
                <w:sz w:val="18"/>
                <w:szCs w:val="22"/>
              </w:rPr>
            </w:pPr>
          </w:p>
        </w:tc>
      </w:tr>
      <w:tr w:rsidR="002C252F" w:rsidRPr="008E6239" w14:paraId="2066A204" w14:textId="77777777" w:rsidTr="00D15836">
        <w:trPr>
          <w:trHeight w:val="600"/>
        </w:trPr>
        <w:tc>
          <w:tcPr>
            <w:tcW w:w="10031" w:type="dxa"/>
            <w:gridSpan w:val="4"/>
          </w:tcPr>
          <w:p w14:paraId="5F822F8A" w14:textId="77777777" w:rsidR="002C252F" w:rsidRPr="008E6239" w:rsidRDefault="002C252F" w:rsidP="00D15836">
            <w:pPr>
              <w:rPr>
                <w:rFonts w:ascii="Arial" w:hAnsi="Arial" w:cs="Arial"/>
                <w:b/>
                <w:bCs/>
                <w:i/>
                <w:sz w:val="18"/>
                <w:szCs w:val="22"/>
              </w:rPr>
            </w:pPr>
            <w:r>
              <w:rPr>
                <w:rFonts w:ascii="Arial" w:hAnsi="Arial" w:cs="Arial"/>
                <w:b/>
                <w:bCs/>
                <w:i/>
                <w:sz w:val="18"/>
                <w:szCs w:val="22"/>
              </w:rPr>
              <w:t>Did any other factors impact on your choice of intervention? (Welfare/Medical conditions / SEND considerations)</w:t>
            </w:r>
          </w:p>
        </w:tc>
      </w:tr>
      <w:tr w:rsidR="002C252F" w:rsidRPr="008E6239" w14:paraId="016FF11B" w14:textId="77777777" w:rsidTr="00D15836">
        <w:trPr>
          <w:trHeight w:val="270"/>
        </w:trPr>
        <w:tc>
          <w:tcPr>
            <w:tcW w:w="10031" w:type="dxa"/>
            <w:gridSpan w:val="4"/>
            <w:shd w:val="clear" w:color="auto" w:fill="F2F2F2"/>
          </w:tcPr>
          <w:p w14:paraId="1C6247FA" w14:textId="77777777" w:rsidR="002C252F" w:rsidRPr="009517AC" w:rsidRDefault="002C252F" w:rsidP="00D15836">
            <w:pPr>
              <w:rPr>
                <w:rFonts w:ascii="Arial" w:hAnsi="Arial" w:cs="Arial"/>
                <w:b/>
                <w:bCs/>
                <w:i/>
                <w:iCs/>
                <w:sz w:val="18"/>
                <w:szCs w:val="22"/>
              </w:rPr>
            </w:pPr>
            <w:r w:rsidRPr="009517AC">
              <w:rPr>
                <w:rFonts w:ascii="Arial" w:hAnsi="Arial" w:cs="Arial"/>
                <w:b/>
                <w:bCs/>
                <w:i/>
                <w:iCs/>
              </w:rPr>
              <w:t>Ending the Intervention</w:t>
            </w:r>
          </w:p>
        </w:tc>
      </w:tr>
      <w:tr w:rsidR="002C252F" w:rsidRPr="008E6239" w14:paraId="7F2217AB" w14:textId="77777777" w:rsidTr="00D15836">
        <w:trPr>
          <w:trHeight w:val="395"/>
        </w:trPr>
        <w:tc>
          <w:tcPr>
            <w:tcW w:w="10031" w:type="dxa"/>
            <w:gridSpan w:val="4"/>
          </w:tcPr>
          <w:p w14:paraId="3E813D86" w14:textId="77777777" w:rsidR="002C252F" w:rsidRPr="008E6239" w:rsidRDefault="002C252F" w:rsidP="00D15836">
            <w:pPr>
              <w:rPr>
                <w:rFonts w:ascii="Arial" w:hAnsi="Arial" w:cs="Arial"/>
                <w:b/>
                <w:bCs/>
                <w:i/>
                <w:sz w:val="18"/>
                <w:szCs w:val="22"/>
              </w:rPr>
            </w:pPr>
            <w:r w:rsidRPr="009517AC">
              <w:rPr>
                <w:rFonts w:ascii="Arial" w:hAnsi="Arial" w:cs="Arial"/>
                <w:b/>
                <w:bCs/>
                <w:i/>
                <w:sz w:val="18"/>
                <w:szCs w:val="22"/>
              </w:rPr>
              <w:t>What indicated that the risk had reduced and the intervention could end?</w:t>
            </w:r>
          </w:p>
        </w:tc>
      </w:tr>
      <w:tr w:rsidR="002C252F" w:rsidRPr="008E6239" w14:paraId="018762C0" w14:textId="77777777" w:rsidTr="00D15836">
        <w:trPr>
          <w:trHeight w:val="395"/>
        </w:trPr>
        <w:tc>
          <w:tcPr>
            <w:tcW w:w="10031" w:type="dxa"/>
            <w:gridSpan w:val="4"/>
          </w:tcPr>
          <w:p w14:paraId="59F2E631" w14:textId="77777777" w:rsidR="002C252F" w:rsidRPr="008E6239" w:rsidRDefault="002C252F" w:rsidP="00D15836">
            <w:pPr>
              <w:rPr>
                <w:rFonts w:ascii="Arial" w:hAnsi="Arial" w:cs="Arial"/>
                <w:b/>
                <w:bCs/>
                <w:i/>
                <w:sz w:val="18"/>
                <w:szCs w:val="22"/>
              </w:rPr>
            </w:pPr>
            <w:r w:rsidRPr="008E6239">
              <w:rPr>
                <w:rFonts w:ascii="Arial" w:hAnsi="Arial" w:cs="Arial"/>
                <w:b/>
                <w:bCs/>
                <w:i/>
                <w:sz w:val="18"/>
                <w:szCs w:val="22"/>
              </w:rPr>
              <w:t xml:space="preserve">How was the </w:t>
            </w:r>
            <w:r>
              <w:rPr>
                <w:rFonts w:ascii="Arial" w:hAnsi="Arial" w:cs="Arial"/>
                <w:b/>
                <w:bCs/>
                <w:i/>
                <w:sz w:val="18"/>
                <w:szCs w:val="22"/>
              </w:rPr>
              <w:t>pupil</w:t>
            </w:r>
            <w:r w:rsidRPr="008E6239">
              <w:rPr>
                <w:rFonts w:ascii="Arial" w:hAnsi="Arial" w:cs="Arial"/>
                <w:b/>
                <w:bCs/>
                <w:i/>
                <w:sz w:val="18"/>
                <w:szCs w:val="22"/>
              </w:rPr>
              <w:t xml:space="preserve"> helped back to calm state of regulation?</w:t>
            </w:r>
          </w:p>
          <w:p w14:paraId="5675D55E" w14:textId="77777777" w:rsidR="002C252F" w:rsidRPr="008E6239" w:rsidRDefault="002C252F" w:rsidP="00D15836">
            <w:pPr>
              <w:rPr>
                <w:rFonts w:ascii="Arial" w:hAnsi="Arial" w:cs="Arial"/>
                <w:b/>
                <w:bCs/>
                <w:i/>
                <w:sz w:val="18"/>
                <w:szCs w:val="22"/>
              </w:rPr>
            </w:pPr>
          </w:p>
        </w:tc>
      </w:tr>
      <w:tr w:rsidR="002C252F" w:rsidRPr="008E6239" w14:paraId="64D0F49B" w14:textId="77777777" w:rsidTr="00D15836">
        <w:trPr>
          <w:trHeight w:val="159"/>
        </w:trPr>
        <w:tc>
          <w:tcPr>
            <w:tcW w:w="10031" w:type="dxa"/>
            <w:gridSpan w:val="4"/>
            <w:shd w:val="clear" w:color="auto" w:fill="F2F2F2"/>
          </w:tcPr>
          <w:p w14:paraId="41E40CEF" w14:textId="77777777" w:rsidR="002C252F" w:rsidRPr="008E6239" w:rsidRDefault="002C252F" w:rsidP="00D15836">
            <w:pPr>
              <w:rPr>
                <w:rFonts w:ascii="Arial" w:hAnsi="Arial" w:cs="Arial"/>
                <w:b/>
                <w:bCs/>
                <w:i/>
                <w:sz w:val="18"/>
                <w:szCs w:val="22"/>
              </w:rPr>
            </w:pPr>
            <w:r w:rsidRPr="00DB1E77">
              <w:rPr>
                <w:rFonts w:ascii="Arial" w:hAnsi="Arial" w:cs="Arial"/>
                <w:b/>
                <w:bCs/>
                <w:i/>
                <w:iCs/>
              </w:rPr>
              <w:t>Injury or Distress</w:t>
            </w:r>
          </w:p>
        </w:tc>
      </w:tr>
      <w:tr w:rsidR="002C252F" w:rsidRPr="008E6239" w14:paraId="5ED2F553" w14:textId="77777777" w:rsidTr="00D15836">
        <w:trPr>
          <w:trHeight w:val="395"/>
        </w:trPr>
        <w:tc>
          <w:tcPr>
            <w:tcW w:w="10031" w:type="dxa"/>
            <w:gridSpan w:val="4"/>
          </w:tcPr>
          <w:p w14:paraId="3F44C410" w14:textId="77777777" w:rsidR="002C252F" w:rsidRPr="008E6239" w:rsidRDefault="002C252F" w:rsidP="00D15836">
            <w:pPr>
              <w:rPr>
                <w:rFonts w:ascii="Arial" w:hAnsi="Arial" w:cs="Arial"/>
                <w:b/>
                <w:bCs/>
                <w:i/>
                <w:sz w:val="18"/>
                <w:szCs w:val="22"/>
              </w:rPr>
            </w:pPr>
            <w:r w:rsidRPr="008E6239">
              <w:rPr>
                <w:rFonts w:ascii="Arial" w:hAnsi="Arial" w:cs="Arial"/>
                <w:b/>
                <w:bCs/>
                <w:i/>
                <w:sz w:val="18"/>
                <w:szCs w:val="22"/>
              </w:rPr>
              <w:t xml:space="preserve">Did </w:t>
            </w:r>
            <w:r>
              <w:rPr>
                <w:rFonts w:ascii="Arial" w:hAnsi="Arial" w:cs="Arial"/>
                <w:b/>
                <w:bCs/>
                <w:i/>
                <w:sz w:val="18"/>
                <w:szCs w:val="22"/>
              </w:rPr>
              <w:t>the pupil</w:t>
            </w:r>
            <w:r w:rsidRPr="008E6239">
              <w:rPr>
                <w:rFonts w:ascii="Arial" w:hAnsi="Arial" w:cs="Arial"/>
                <w:b/>
                <w:bCs/>
                <w:i/>
                <w:sz w:val="18"/>
                <w:szCs w:val="22"/>
              </w:rPr>
              <w:t xml:space="preserve"> sustain an injury</w:t>
            </w:r>
            <w:r>
              <w:t xml:space="preserve"> or </w:t>
            </w:r>
            <w:r w:rsidRPr="00DB1E77">
              <w:rPr>
                <w:rFonts w:ascii="Arial" w:hAnsi="Arial" w:cs="Arial"/>
                <w:b/>
                <w:bCs/>
                <w:i/>
                <w:sz w:val="18"/>
                <w:szCs w:val="22"/>
              </w:rPr>
              <w:t>report pain or distress</w:t>
            </w:r>
            <w:r w:rsidRPr="008E6239">
              <w:rPr>
                <w:rFonts w:ascii="Arial" w:hAnsi="Arial" w:cs="Arial"/>
                <w:b/>
                <w:bCs/>
                <w:i/>
                <w:sz w:val="18"/>
                <w:szCs w:val="22"/>
              </w:rPr>
              <w:t>? If so, what did you do?</w:t>
            </w:r>
          </w:p>
          <w:p w14:paraId="4C2266EA" w14:textId="77777777" w:rsidR="002C252F" w:rsidRPr="008E6239" w:rsidRDefault="002C252F" w:rsidP="00D15836">
            <w:pPr>
              <w:rPr>
                <w:rFonts w:ascii="Arial" w:hAnsi="Arial" w:cs="Arial"/>
                <w:b/>
                <w:bCs/>
                <w:i/>
                <w:sz w:val="18"/>
                <w:szCs w:val="22"/>
              </w:rPr>
            </w:pPr>
          </w:p>
        </w:tc>
      </w:tr>
      <w:tr w:rsidR="002C252F" w:rsidRPr="008E6239" w14:paraId="332BB365" w14:textId="77777777" w:rsidTr="00D15836">
        <w:trPr>
          <w:trHeight w:val="306"/>
        </w:trPr>
        <w:tc>
          <w:tcPr>
            <w:tcW w:w="10031" w:type="dxa"/>
            <w:gridSpan w:val="4"/>
          </w:tcPr>
          <w:p w14:paraId="5E1A5495" w14:textId="77777777" w:rsidR="002C252F" w:rsidRPr="008E6239" w:rsidRDefault="002C252F" w:rsidP="00D15836">
            <w:pPr>
              <w:rPr>
                <w:rFonts w:ascii="Arial" w:hAnsi="Arial" w:cs="Arial"/>
                <w:b/>
                <w:bCs/>
                <w:i/>
                <w:sz w:val="18"/>
                <w:szCs w:val="22"/>
              </w:rPr>
            </w:pPr>
            <w:r w:rsidRPr="00DB1E77">
              <w:rPr>
                <w:rFonts w:ascii="Arial" w:hAnsi="Arial" w:cs="Arial"/>
                <w:b/>
                <w:bCs/>
                <w:i/>
                <w:sz w:val="18"/>
                <w:szCs w:val="22"/>
              </w:rPr>
              <w:t xml:space="preserve">Did </w:t>
            </w:r>
            <w:r>
              <w:rPr>
                <w:rFonts w:ascii="Arial" w:hAnsi="Arial" w:cs="Arial"/>
                <w:b/>
                <w:bCs/>
                <w:i/>
                <w:sz w:val="18"/>
                <w:szCs w:val="22"/>
              </w:rPr>
              <w:t>any staff member</w:t>
            </w:r>
            <w:r w:rsidRPr="00DB1E77">
              <w:rPr>
                <w:rFonts w:ascii="Arial" w:hAnsi="Arial" w:cs="Arial"/>
                <w:b/>
                <w:bCs/>
                <w:i/>
                <w:sz w:val="18"/>
                <w:szCs w:val="22"/>
              </w:rPr>
              <w:t xml:space="preserve"> sustain an injury or report pain or distress? If so, what did you do?</w:t>
            </w:r>
          </w:p>
        </w:tc>
      </w:tr>
      <w:tr w:rsidR="002C252F" w:rsidRPr="008E6239" w14:paraId="0723694D" w14:textId="77777777" w:rsidTr="00D15836">
        <w:trPr>
          <w:trHeight w:val="616"/>
        </w:trPr>
        <w:tc>
          <w:tcPr>
            <w:tcW w:w="10031" w:type="dxa"/>
            <w:gridSpan w:val="4"/>
          </w:tcPr>
          <w:p w14:paraId="2E8DE64F" w14:textId="77777777" w:rsidR="002C252F" w:rsidRPr="008E6239" w:rsidRDefault="002C252F" w:rsidP="00D15836">
            <w:pPr>
              <w:rPr>
                <w:rFonts w:ascii="Arial" w:hAnsi="Arial" w:cs="Arial"/>
                <w:b/>
                <w:bCs/>
                <w:i/>
                <w:sz w:val="18"/>
                <w:szCs w:val="22"/>
              </w:rPr>
            </w:pPr>
            <w:r w:rsidRPr="008E6239">
              <w:rPr>
                <w:rFonts w:ascii="Arial" w:hAnsi="Arial" w:cs="Arial"/>
                <w:b/>
                <w:bCs/>
                <w:i/>
                <w:sz w:val="18"/>
                <w:szCs w:val="22"/>
              </w:rPr>
              <w:t>SLT</w:t>
            </w:r>
            <w:r>
              <w:rPr>
                <w:rFonts w:ascii="Arial" w:hAnsi="Arial" w:cs="Arial"/>
                <w:b/>
                <w:bCs/>
                <w:i/>
                <w:sz w:val="18"/>
                <w:szCs w:val="22"/>
              </w:rPr>
              <w:t>/ Manager</w:t>
            </w:r>
            <w:r w:rsidRPr="008E6239">
              <w:rPr>
                <w:rFonts w:ascii="Arial" w:hAnsi="Arial" w:cs="Arial"/>
                <w:b/>
                <w:bCs/>
                <w:i/>
                <w:sz w:val="18"/>
                <w:szCs w:val="22"/>
              </w:rPr>
              <w:t xml:space="preserve"> informed (Name/ Date/ Time)</w:t>
            </w:r>
          </w:p>
          <w:p w14:paraId="14C93C85" w14:textId="77777777" w:rsidR="002C252F" w:rsidRPr="008E6239" w:rsidRDefault="002C252F" w:rsidP="00D15836">
            <w:pPr>
              <w:rPr>
                <w:rFonts w:ascii="Arial" w:hAnsi="Arial" w:cs="Arial"/>
                <w:b/>
                <w:bCs/>
                <w:i/>
                <w:sz w:val="18"/>
                <w:szCs w:val="22"/>
              </w:rPr>
            </w:pPr>
          </w:p>
        </w:tc>
      </w:tr>
      <w:tr w:rsidR="002C252F" w:rsidRPr="008E6239" w14:paraId="64132C79" w14:textId="77777777" w:rsidTr="00D15836">
        <w:trPr>
          <w:trHeight w:val="395"/>
        </w:trPr>
        <w:tc>
          <w:tcPr>
            <w:tcW w:w="2093" w:type="dxa"/>
            <w:shd w:val="clear" w:color="auto" w:fill="D9D9D9"/>
          </w:tcPr>
          <w:p w14:paraId="748B5E2D" w14:textId="77777777" w:rsidR="002C252F" w:rsidRPr="008E6239" w:rsidRDefault="002C252F" w:rsidP="00D15836">
            <w:pPr>
              <w:rPr>
                <w:rFonts w:ascii="Arial" w:hAnsi="Arial" w:cs="Arial"/>
                <w:b/>
                <w:sz w:val="22"/>
                <w:szCs w:val="22"/>
              </w:rPr>
            </w:pPr>
            <w:r>
              <w:rPr>
                <w:rFonts w:ascii="Arial" w:hAnsi="Arial" w:cs="Arial"/>
                <w:b/>
                <w:sz w:val="22"/>
                <w:szCs w:val="22"/>
              </w:rPr>
              <w:t>Staff Member’s Name:</w:t>
            </w:r>
          </w:p>
        </w:tc>
        <w:tc>
          <w:tcPr>
            <w:tcW w:w="7938" w:type="dxa"/>
            <w:gridSpan w:val="3"/>
          </w:tcPr>
          <w:p w14:paraId="21A8CED3" w14:textId="77777777" w:rsidR="002C252F" w:rsidRPr="008E6239" w:rsidRDefault="002C252F" w:rsidP="00D15836">
            <w:pPr>
              <w:rPr>
                <w:rFonts w:ascii="Arial" w:hAnsi="Arial" w:cs="Arial"/>
                <w:i/>
                <w:sz w:val="18"/>
                <w:szCs w:val="22"/>
                <w:highlight w:val="yellow"/>
              </w:rPr>
            </w:pPr>
          </w:p>
        </w:tc>
      </w:tr>
      <w:tr w:rsidR="002C252F" w:rsidRPr="008E6239" w14:paraId="2063F802" w14:textId="77777777" w:rsidTr="00D15836">
        <w:trPr>
          <w:trHeight w:val="395"/>
        </w:trPr>
        <w:tc>
          <w:tcPr>
            <w:tcW w:w="2093" w:type="dxa"/>
            <w:shd w:val="clear" w:color="auto" w:fill="D9D9D9"/>
          </w:tcPr>
          <w:p w14:paraId="4E9E0429" w14:textId="77777777" w:rsidR="002C252F" w:rsidRPr="008E6239" w:rsidRDefault="002C252F" w:rsidP="00D15836">
            <w:pPr>
              <w:rPr>
                <w:rFonts w:ascii="Arial" w:hAnsi="Arial" w:cs="Arial"/>
                <w:b/>
                <w:sz w:val="22"/>
                <w:szCs w:val="22"/>
              </w:rPr>
            </w:pPr>
            <w:r w:rsidRPr="008E6239">
              <w:rPr>
                <w:rFonts w:ascii="Arial" w:hAnsi="Arial" w:cs="Arial"/>
                <w:b/>
                <w:sz w:val="22"/>
                <w:szCs w:val="22"/>
              </w:rPr>
              <w:t>S</w:t>
            </w:r>
            <w:r>
              <w:rPr>
                <w:rFonts w:ascii="Arial" w:hAnsi="Arial" w:cs="Arial"/>
                <w:b/>
                <w:sz w:val="22"/>
                <w:szCs w:val="22"/>
              </w:rPr>
              <w:t>taff member’s signature:</w:t>
            </w:r>
          </w:p>
        </w:tc>
        <w:tc>
          <w:tcPr>
            <w:tcW w:w="7938" w:type="dxa"/>
            <w:gridSpan w:val="3"/>
          </w:tcPr>
          <w:p w14:paraId="1F126972" w14:textId="77777777" w:rsidR="002C252F" w:rsidRPr="008E6239" w:rsidRDefault="002C252F" w:rsidP="00D15836">
            <w:pPr>
              <w:rPr>
                <w:rFonts w:ascii="Arial" w:hAnsi="Arial" w:cs="Arial"/>
                <w:i/>
                <w:sz w:val="18"/>
                <w:szCs w:val="22"/>
                <w:highlight w:val="yellow"/>
              </w:rPr>
            </w:pPr>
          </w:p>
        </w:tc>
      </w:tr>
      <w:tr w:rsidR="002C252F" w:rsidRPr="008E6239" w14:paraId="0A254C6E" w14:textId="77777777" w:rsidTr="00D15836">
        <w:trPr>
          <w:trHeight w:val="395"/>
        </w:trPr>
        <w:tc>
          <w:tcPr>
            <w:tcW w:w="2093" w:type="dxa"/>
            <w:shd w:val="clear" w:color="auto" w:fill="D9D9D9"/>
          </w:tcPr>
          <w:p w14:paraId="362E240B" w14:textId="77777777" w:rsidR="002C252F" w:rsidRPr="008E6239" w:rsidRDefault="002C252F" w:rsidP="00D15836">
            <w:pPr>
              <w:rPr>
                <w:rFonts w:ascii="Arial" w:hAnsi="Arial" w:cs="Arial"/>
                <w:b/>
                <w:sz w:val="22"/>
                <w:szCs w:val="22"/>
              </w:rPr>
            </w:pPr>
            <w:r w:rsidRPr="008E6239">
              <w:rPr>
                <w:rFonts w:ascii="Arial" w:hAnsi="Arial" w:cs="Arial"/>
                <w:b/>
                <w:sz w:val="22"/>
                <w:szCs w:val="22"/>
              </w:rPr>
              <w:t>Date</w:t>
            </w:r>
            <w:r>
              <w:rPr>
                <w:rFonts w:ascii="Arial" w:hAnsi="Arial" w:cs="Arial"/>
                <w:b/>
                <w:sz w:val="22"/>
                <w:szCs w:val="22"/>
              </w:rPr>
              <w:t>/Time</w:t>
            </w:r>
            <w:r w:rsidRPr="008E6239">
              <w:rPr>
                <w:rFonts w:ascii="Arial" w:hAnsi="Arial" w:cs="Arial"/>
                <w:b/>
                <w:sz w:val="22"/>
                <w:szCs w:val="22"/>
              </w:rPr>
              <w:t>:</w:t>
            </w:r>
          </w:p>
        </w:tc>
        <w:tc>
          <w:tcPr>
            <w:tcW w:w="7938" w:type="dxa"/>
            <w:gridSpan w:val="3"/>
          </w:tcPr>
          <w:p w14:paraId="23298022" w14:textId="77777777" w:rsidR="002C252F" w:rsidRPr="008E6239" w:rsidRDefault="002C252F" w:rsidP="00D15836">
            <w:pPr>
              <w:rPr>
                <w:rFonts w:ascii="Arial" w:hAnsi="Arial" w:cs="Arial"/>
                <w:i/>
                <w:sz w:val="18"/>
                <w:szCs w:val="22"/>
                <w:highlight w:val="yellow"/>
              </w:rPr>
            </w:pPr>
          </w:p>
        </w:tc>
      </w:tr>
    </w:tbl>
    <w:p w14:paraId="53F1D4A7" w14:textId="77777777" w:rsidR="002C252F" w:rsidRDefault="002C252F" w:rsidP="002C252F">
      <w:pPr>
        <w:rPr>
          <w:rFonts w:ascii="Arial" w:hAnsi="Arial" w:cs="Arial"/>
          <w:b/>
          <w:bCs/>
          <w:sz w:val="28"/>
          <w:szCs w:val="28"/>
        </w:rPr>
      </w:pPr>
    </w:p>
    <w:p w14:paraId="7F77E973" w14:textId="77777777" w:rsidR="002C252F" w:rsidRDefault="002C252F" w:rsidP="002C252F">
      <w:pPr>
        <w:rPr>
          <w:rFonts w:ascii="Arial" w:hAnsi="Arial" w:cs="Arial"/>
          <w:b/>
          <w:bCs/>
          <w:sz w:val="28"/>
          <w:szCs w:val="28"/>
        </w:rPr>
      </w:pPr>
    </w:p>
    <w:p w14:paraId="3643D85D" w14:textId="77777777" w:rsidR="002C252F" w:rsidRDefault="002C252F" w:rsidP="002C252F">
      <w:pPr>
        <w:rPr>
          <w:rFonts w:ascii="Arial" w:hAnsi="Arial" w:cs="Arial"/>
          <w:b/>
          <w:bCs/>
          <w:sz w:val="28"/>
          <w:szCs w:val="28"/>
        </w:rPr>
      </w:pPr>
    </w:p>
    <w:p w14:paraId="63D03DBA" w14:textId="77777777" w:rsidR="002C252F" w:rsidRPr="00826641" w:rsidRDefault="002C252F" w:rsidP="002C252F">
      <w:pPr>
        <w:rPr>
          <w:rFonts w:ascii="Arial" w:hAnsi="Arial" w:cs="Arial"/>
          <w:b/>
          <w:bCs/>
          <w:sz w:val="28"/>
          <w:szCs w:val="28"/>
        </w:rPr>
      </w:pPr>
      <w:r>
        <w:rPr>
          <w:rFonts w:ascii="Arial" w:hAnsi="Arial" w:cs="Arial"/>
          <w:b/>
          <w:bCs/>
          <w:sz w:val="28"/>
          <w:szCs w:val="28"/>
        </w:rPr>
        <w:t xml:space="preserve">Section 6: Pupil Voice </w:t>
      </w:r>
      <w:r w:rsidRPr="00826641">
        <w:rPr>
          <w:rFonts w:ascii="Arial" w:hAnsi="Arial" w:cs="Arial"/>
          <w:b/>
          <w:bCs/>
          <w:i/>
          <w:iCs/>
          <w:sz w:val="28"/>
          <w:szCs w:val="28"/>
        </w:rPr>
        <w:t>(where appropriate)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985"/>
        <w:gridCol w:w="6662"/>
      </w:tblGrid>
      <w:tr w:rsidR="002C252F" w:rsidRPr="008E6239" w14:paraId="67E3392E" w14:textId="77777777" w:rsidTr="00D15836">
        <w:trPr>
          <w:trHeight w:val="435"/>
        </w:trPr>
        <w:tc>
          <w:tcPr>
            <w:tcW w:w="3369" w:type="dxa"/>
            <w:gridSpan w:val="2"/>
            <w:shd w:val="clear" w:color="auto" w:fill="D9D9D9"/>
          </w:tcPr>
          <w:p w14:paraId="46DCEF86" w14:textId="77777777" w:rsidR="002C252F" w:rsidRPr="00DB1E77" w:rsidRDefault="002C252F" w:rsidP="00D15836">
            <w:pPr>
              <w:tabs>
                <w:tab w:val="left" w:pos="2540"/>
              </w:tabs>
              <w:rPr>
                <w:rFonts w:ascii="Arial" w:hAnsi="Arial" w:cs="Arial"/>
                <w:b/>
                <w:sz w:val="22"/>
                <w:szCs w:val="22"/>
              </w:rPr>
            </w:pPr>
            <w:r w:rsidRPr="00DB1E77">
              <w:rPr>
                <w:rFonts w:ascii="Arial" w:hAnsi="Arial" w:cs="Arial"/>
                <w:b/>
                <w:sz w:val="22"/>
                <w:szCs w:val="22"/>
              </w:rPr>
              <w:lastRenderedPageBreak/>
              <w:t>Who consulted the child/ young person</w:t>
            </w:r>
            <w:r>
              <w:rPr>
                <w:rFonts w:ascii="Arial" w:hAnsi="Arial" w:cs="Arial"/>
                <w:b/>
                <w:sz w:val="22"/>
                <w:szCs w:val="22"/>
              </w:rPr>
              <w:t>?</w:t>
            </w:r>
          </w:p>
        </w:tc>
        <w:tc>
          <w:tcPr>
            <w:tcW w:w="6662" w:type="dxa"/>
            <w:shd w:val="clear" w:color="auto" w:fill="FFFFFF"/>
          </w:tcPr>
          <w:p w14:paraId="24DDB130" w14:textId="77777777" w:rsidR="002C252F" w:rsidRPr="008E6239" w:rsidRDefault="002C252F" w:rsidP="00D15836">
            <w:pPr>
              <w:rPr>
                <w:rFonts w:ascii="Arial" w:hAnsi="Arial" w:cs="Arial"/>
                <w:b/>
                <w:bCs/>
                <w:i/>
                <w:sz w:val="18"/>
                <w:szCs w:val="22"/>
              </w:rPr>
            </w:pPr>
          </w:p>
        </w:tc>
      </w:tr>
      <w:tr w:rsidR="002C252F" w:rsidRPr="008E6239" w14:paraId="386468D7" w14:textId="77777777" w:rsidTr="00D15836">
        <w:trPr>
          <w:trHeight w:val="435"/>
        </w:trPr>
        <w:tc>
          <w:tcPr>
            <w:tcW w:w="3369" w:type="dxa"/>
            <w:gridSpan w:val="2"/>
            <w:shd w:val="clear" w:color="auto" w:fill="D9D9D9"/>
          </w:tcPr>
          <w:p w14:paraId="13158323" w14:textId="77777777" w:rsidR="002C252F" w:rsidRPr="00DB1E77" w:rsidRDefault="002C252F" w:rsidP="00D15836">
            <w:pPr>
              <w:tabs>
                <w:tab w:val="left" w:pos="2540"/>
              </w:tabs>
              <w:rPr>
                <w:rFonts w:ascii="Arial" w:hAnsi="Arial" w:cs="Arial"/>
                <w:b/>
                <w:sz w:val="22"/>
                <w:szCs w:val="22"/>
              </w:rPr>
            </w:pPr>
            <w:r w:rsidRPr="00DB1E77">
              <w:rPr>
                <w:rFonts w:ascii="Arial" w:hAnsi="Arial" w:cs="Arial"/>
                <w:b/>
                <w:sz w:val="22"/>
                <w:szCs w:val="22"/>
              </w:rPr>
              <w:t>Date/time of consultation</w:t>
            </w:r>
            <w:r>
              <w:rPr>
                <w:rFonts w:ascii="Arial" w:hAnsi="Arial" w:cs="Arial"/>
                <w:b/>
                <w:sz w:val="22"/>
                <w:szCs w:val="22"/>
              </w:rPr>
              <w:t>:</w:t>
            </w:r>
          </w:p>
        </w:tc>
        <w:tc>
          <w:tcPr>
            <w:tcW w:w="6662" w:type="dxa"/>
            <w:shd w:val="clear" w:color="auto" w:fill="FFFFFF"/>
          </w:tcPr>
          <w:p w14:paraId="3B549EFF" w14:textId="77777777" w:rsidR="002C252F" w:rsidRPr="008E6239" w:rsidRDefault="002C252F" w:rsidP="00D15836">
            <w:pPr>
              <w:rPr>
                <w:rFonts w:ascii="Arial" w:hAnsi="Arial" w:cs="Arial"/>
                <w:b/>
                <w:bCs/>
                <w:i/>
                <w:sz w:val="18"/>
                <w:szCs w:val="22"/>
              </w:rPr>
            </w:pPr>
          </w:p>
        </w:tc>
      </w:tr>
      <w:tr w:rsidR="002C252F" w:rsidRPr="008E6239" w14:paraId="29245C90" w14:textId="77777777" w:rsidTr="00D15836">
        <w:trPr>
          <w:trHeight w:val="395"/>
        </w:trPr>
        <w:tc>
          <w:tcPr>
            <w:tcW w:w="10031" w:type="dxa"/>
            <w:gridSpan w:val="3"/>
            <w:shd w:val="clear" w:color="auto" w:fill="D9D9D9"/>
          </w:tcPr>
          <w:p w14:paraId="7F16CF87" w14:textId="77777777" w:rsidR="002C252F" w:rsidRPr="008E6239" w:rsidRDefault="002C252F" w:rsidP="00D15836">
            <w:pPr>
              <w:rPr>
                <w:rFonts w:ascii="Arial" w:hAnsi="Arial" w:cs="Arial"/>
                <w:b/>
                <w:bCs/>
                <w:sz w:val="22"/>
                <w:szCs w:val="22"/>
              </w:rPr>
            </w:pPr>
            <w:r>
              <w:rPr>
                <w:rFonts w:ascii="Arial" w:hAnsi="Arial" w:cs="Arial"/>
                <w:b/>
                <w:bCs/>
                <w:sz w:val="22"/>
                <w:szCs w:val="22"/>
              </w:rPr>
              <w:t>Pupil’s</w:t>
            </w:r>
            <w:r w:rsidRPr="008E6239">
              <w:rPr>
                <w:rFonts w:ascii="Arial" w:hAnsi="Arial" w:cs="Arial"/>
                <w:b/>
                <w:bCs/>
                <w:sz w:val="22"/>
                <w:szCs w:val="22"/>
              </w:rPr>
              <w:t xml:space="preserve"> Statement:</w:t>
            </w:r>
          </w:p>
        </w:tc>
      </w:tr>
      <w:tr w:rsidR="002C252F" w:rsidRPr="008E6239" w14:paraId="5BEDE103" w14:textId="77777777" w:rsidTr="00D15836">
        <w:trPr>
          <w:trHeight w:val="976"/>
        </w:trPr>
        <w:tc>
          <w:tcPr>
            <w:tcW w:w="10031" w:type="dxa"/>
            <w:gridSpan w:val="3"/>
          </w:tcPr>
          <w:p w14:paraId="72FFD727" w14:textId="77777777" w:rsidR="002C252F" w:rsidRPr="008E6239" w:rsidRDefault="002C252F" w:rsidP="00D15836">
            <w:pPr>
              <w:rPr>
                <w:rFonts w:ascii="Arial" w:hAnsi="Arial" w:cs="Arial"/>
                <w:sz w:val="22"/>
                <w:szCs w:val="22"/>
              </w:rPr>
            </w:pPr>
          </w:p>
        </w:tc>
      </w:tr>
      <w:tr w:rsidR="002C252F" w:rsidRPr="008E6239" w14:paraId="47C6468F" w14:textId="77777777" w:rsidTr="00D15836">
        <w:trPr>
          <w:trHeight w:val="510"/>
        </w:trPr>
        <w:tc>
          <w:tcPr>
            <w:tcW w:w="1384" w:type="dxa"/>
            <w:shd w:val="clear" w:color="auto" w:fill="D9D9D9"/>
          </w:tcPr>
          <w:p w14:paraId="4FDE1505" w14:textId="77777777" w:rsidR="002C252F" w:rsidRPr="008E6239" w:rsidRDefault="002C252F" w:rsidP="00D15836">
            <w:pPr>
              <w:rPr>
                <w:rFonts w:ascii="Arial" w:hAnsi="Arial" w:cs="Arial"/>
                <w:b/>
                <w:sz w:val="22"/>
                <w:szCs w:val="22"/>
              </w:rPr>
            </w:pPr>
            <w:r>
              <w:rPr>
                <w:rFonts w:ascii="Arial" w:hAnsi="Arial" w:cs="Arial"/>
                <w:b/>
                <w:sz w:val="22"/>
                <w:szCs w:val="22"/>
              </w:rPr>
              <w:t xml:space="preserve">Pupil’s </w:t>
            </w:r>
            <w:r w:rsidRPr="008E6239">
              <w:rPr>
                <w:rFonts w:ascii="Arial" w:hAnsi="Arial" w:cs="Arial"/>
                <w:b/>
                <w:sz w:val="22"/>
                <w:szCs w:val="22"/>
              </w:rPr>
              <w:t>Name</w:t>
            </w:r>
            <w:r>
              <w:rPr>
                <w:rFonts w:ascii="Arial" w:hAnsi="Arial" w:cs="Arial"/>
                <w:b/>
                <w:sz w:val="22"/>
                <w:szCs w:val="22"/>
              </w:rPr>
              <w:t>:</w:t>
            </w:r>
          </w:p>
        </w:tc>
        <w:tc>
          <w:tcPr>
            <w:tcW w:w="8647" w:type="dxa"/>
            <w:gridSpan w:val="2"/>
          </w:tcPr>
          <w:p w14:paraId="15D92DFF" w14:textId="77777777" w:rsidR="002C252F" w:rsidRPr="008E6239" w:rsidRDefault="002C252F" w:rsidP="00D15836">
            <w:pPr>
              <w:rPr>
                <w:rFonts w:ascii="Arial" w:hAnsi="Arial" w:cs="Arial"/>
                <w:sz w:val="22"/>
                <w:szCs w:val="22"/>
              </w:rPr>
            </w:pPr>
          </w:p>
        </w:tc>
      </w:tr>
      <w:tr w:rsidR="002C252F" w:rsidRPr="008E6239" w14:paraId="66189C7E" w14:textId="77777777" w:rsidTr="00D15836">
        <w:trPr>
          <w:trHeight w:val="510"/>
        </w:trPr>
        <w:tc>
          <w:tcPr>
            <w:tcW w:w="1384" w:type="dxa"/>
            <w:shd w:val="clear" w:color="auto" w:fill="D9D9D9"/>
          </w:tcPr>
          <w:p w14:paraId="1C8DBB43" w14:textId="77777777" w:rsidR="002C252F" w:rsidRPr="008E6239" w:rsidRDefault="002C252F" w:rsidP="00D15836">
            <w:pPr>
              <w:rPr>
                <w:rFonts w:ascii="Arial" w:hAnsi="Arial" w:cs="Arial"/>
                <w:b/>
                <w:sz w:val="22"/>
                <w:szCs w:val="22"/>
              </w:rPr>
            </w:pPr>
            <w:r>
              <w:rPr>
                <w:rFonts w:ascii="Arial" w:hAnsi="Arial" w:cs="Arial"/>
                <w:b/>
                <w:sz w:val="22"/>
                <w:szCs w:val="22"/>
              </w:rPr>
              <w:t>Pupil’s Signature:</w:t>
            </w:r>
          </w:p>
        </w:tc>
        <w:tc>
          <w:tcPr>
            <w:tcW w:w="8647" w:type="dxa"/>
            <w:gridSpan w:val="2"/>
          </w:tcPr>
          <w:p w14:paraId="0455AE9E" w14:textId="77777777" w:rsidR="002C252F" w:rsidRPr="008E6239" w:rsidRDefault="002C252F" w:rsidP="00D15836">
            <w:pPr>
              <w:rPr>
                <w:rFonts w:ascii="Arial" w:hAnsi="Arial" w:cs="Arial"/>
                <w:sz w:val="22"/>
                <w:szCs w:val="22"/>
              </w:rPr>
            </w:pPr>
          </w:p>
        </w:tc>
      </w:tr>
      <w:tr w:rsidR="002C252F" w:rsidRPr="008E6239" w14:paraId="5C82AD2E" w14:textId="77777777" w:rsidTr="00D15836">
        <w:trPr>
          <w:trHeight w:val="510"/>
        </w:trPr>
        <w:tc>
          <w:tcPr>
            <w:tcW w:w="1384" w:type="dxa"/>
            <w:shd w:val="clear" w:color="auto" w:fill="D9D9D9"/>
          </w:tcPr>
          <w:p w14:paraId="59387759" w14:textId="77777777" w:rsidR="002C252F" w:rsidRPr="008E6239" w:rsidRDefault="002C252F" w:rsidP="00D15836">
            <w:pPr>
              <w:rPr>
                <w:rFonts w:ascii="Arial" w:hAnsi="Arial" w:cs="Arial"/>
                <w:b/>
                <w:sz w:val="22"/>
                <w:szCs w:val="22"/>
              </w:rPr>
            </w:pPr>
            <w:r w:rsidRPr="008E6239">
              <w:rPr>
                <w:rFonts w:ascii="Arial" w:hAnsi="Arial" w:cs="Arial"/>
                <w:b/>
                <w:sz w:val="22"/>
                <w:szCs w:val="22"/>
              </w:rPr>
              <w:t>Date</w:t>
            </w:r>
            <w:r>
              <w:rPr>
                <w:rFonts w:ascii="Arial" w:hAnsi="Arial" w:cs="Arial"/>
                <w:b/>
                <w:sz w:val="22"/>
                <w:szCs w:val="22"/>
              </w:rPr>
              <w:t>/Time:</w:t>
            </w:r>
          </w:p>
        </w:tc>
        <w:tc>
          <w:tcPr>
            <w:tcW w:w="8647" w:type="dxa"/>
            <w:gridSpan w:val="2"/>
          </w:tcPr>
          <w:p w14:paraId="6647688C" w14:textId="77777777" w:rsidR="002C252F" w:rsidRPr="008E6239" w:rsidRDefault="002C252F" w:rsidP="00D15836">
            <w:pPr>
              <w:rPr>
                <w:rFonts w:ascii="Arial" w:hAnsi="Arial" w:cs="Arial"/>
                <w:sz w:val="22"/>
                <w:szCs w:val="22"/>
              </w:rPr>
            </w:pPr>
          </w:p>
        </w:tc>
      </w:tr>
    </w:tbl>
    <w:p w14:paraId="1C3AB440" w14:textId="77777777" w:rsidR="002C252F" w:rsidRPr="00AA6A8F" w:rsidRDefault="002C252F" w:rsidP="002C252F">
      <w:pPr>
        <w:rPr>
          <w:rFonts w:ascii="Arial" w:hAnsi="Arial" w:cs="Arial"/>
          <w:b/>
          <w:bCs/>
          <w:sz w:val="4"/>
          <w:szCs w:val="4"/>
        </w:rPr>
      </w:pPr>
    </w:p>
    <w:p w14:paraId="1321BC5E" w14:textId="77777777" w:rsidR="002C252F" w:rsidRPr="00826641" w:rsidRDefault="002C252F" w:rsidP="002C252F">
      <w:pPr>
        <w:rPr>
          <w:rFonts w:ascii="Arial" w:hAnsi="Arial" w:cs="Arial"/>
          <w:b/>
          <w:bCs/>
          <w:sz w:val="28"/>
          <w:szCs w:val="28"/>
        </w:rPr>
      </w:pPr>
      <w:r>
        <w:rPr>
          <w:rFonts w:ascii="Arial" w:hAnsi="Arial" w:cs="Arial"/>
          <w:b/>
          <w:bCs/>
          <w:sz w:val="28"/>
          <w:szCs w:val="28"/>
        </w:rPr>
        <w:t>Section 7: Parent / Carer Communication</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6"/>
        <w:gridCol w:w="2006"/>
        <w:gridCol w:w="2006"/>
        <w:gridCol w:w="2006"/>
        <w:gridCol w:w="2007"/>
      </w:tblGrid>
      <w:tr w:rsidR="002C252F" w:rsidRPr="008E6239" w14:paraId="1E1B5704" w14:textId="77777777" w:rsidTr="00D15836">
        <w:trPr>
          <w:trHeight w:val="447"/>
        </w:trPr>
        <w:tc>
          <w:tcPr>
            <w:tcW w:w="10031" w:type="dxa"/>
            <w:gridSpan w:val="5"/>
            <w:shd w:val="clear" w:color="auto" w:fill="D9D9D9"/>
          </w:tcPr>
          <w:p w14:paraId="10440FB5" w14:textId="77777777" w:rsidR="002C252F" w:rsidRPr="008E6239" w:rsidRDefault="002C252F" w:rsidP="00D15836">
            <w:pPr>
              <w:rPr>
                <w:rFonts w:ascii="Arial" w:hAnsi="Arial" w:cs="Arial"/>
                <w:sz w:val="22"/>
                <w:szCs w:val="22"/>
              </w:rPr>
            </w:pPr>
            <w:r w:rsidRPr="00DB1E77">
              <w:rPr>
                <w:rFonts w:ascii="Arial" w:hAnsi="Arial" w:cs="Arial"/>
                <w:b/>
              </w:rPr>
              <w:t>Details of Parent/Carer Notification (Date, Time, Person Informing)</w:t>
            </w:r>
          </w:p>
        </w:tc>
      </w:tr>
      <w:tr w:rsidR="002C252F" w:rsidRPr="008E6239" w14:paraId="413FCA3E" w14:textId="77777777" w:rsidTr="00D15836">
        <w:tc>
          <w:tcPr>
            <w:tcW w:w="2006" w:type="dxa"/>
          </w:tcPr>
          <w:p w14:paraId="19E5FA24" w14:textId="77777777" w:rsidR="002C252F" w:rsidRPr="006D610B" w:rsidRDefault="002C252F" w:rsidP="00D15836">
            <w:pPr>
              <w:tabs>
                <w:tab w:val="left" w:pos="2880"/>
              </w:tabs>
              <w:rPr>
                <w:rFonts w:ascii="Arial" w:hAnsi="Arial" w:cs="Arial"/>
                <w:b/>
                <w:bCs/>
                <w:sz w:val="22"/>
                <w:szCs w:val="22"/>
              </w:rPr>
            </w:pPr>
            <w:r w:rsidRPr="006D610B">
              <w:rPr>
                <w:rFonts w:ascii="Arial" w:hAnsi="Arial" w:cs="Arial"/>
                <w:b/>
                <w:bCs/>
                <w:sz w:val="20"/>
                <w:szCs w:val="20"/>
              </w:rPr>
              <w:sym w:font="Webdings" w:char="F063"/>
            </w:r>
            <w:r w:rsidRPr="006D610B">
              <w:rPr>
                <w:rFonts w:ascii="Arial" w:hAnsi="Arial" w:cs="Arial"/>
                <w:b/>
                <w:bCs/>
                <w:sz w:val="20"/>
                <w:szCs w:val="20"/>
              </w:rPr>
              <w:t xml:space="preserve"> Face to face</w:t>
            </w:r>
          </w:p>
        </w:tc>
        <w:tc>
          <w:tcPr>
            <w:tcW w:w="2006" w:type="dxa"/>
          </w:tcPr>
          <w:p w14:paraId="26B9E7B5" w14:textId="77777777" w:rsidR="002C252F" w:rsidRPr="006D610B" w:rsidRDefault="002C252F" w:rsidP="00D15836">
            <w:pPr>
              <w:rPr>
                <w:rFonts w:ascii="Arial" w:hAnsi="Arial" w:cs="Arial"/>
                <w:b/>
                <w:bCs/>
                <w:sz w:val="22"/>
                <w:szCs w:val="22"/>
              </w:rPr>
            </w:pPr>
            <w:r w:rsidRPr="006D610B">
              <w:rPr>
                <w:rFonts w:ascii="Arial" w:hAnsi="Arial" w:cs="Arial"/>
                <w:b/>
                <w:bCs/>
                <w:sz w:val="20"/>
                <w:szCs w:val="20"/>
              </w:rPr>
              <w:sym w:font="Webdings" w:char="F063"/>
            </w:r>
            <w:r w:rsidRPr="006D610B">
              <w:rPr>
                <w:rFonts w:ascii="Arial" w:hAnsi="Arial" w:cs="Arial"/>
                <w:b/>
                <w:bCs/>
                <w:sz w:val="20"/>
                <w:szCs w:val="20"/>
              </w:rPr>
              <w:t xml:space="preserve"> Telephone</w:t>
            </w:r>
          </w:p>
        </w:tc>
        <w:tc>
          <w:tcPr>
            <w:tcW w:w="2006" w:type="dxa"/>
          </w:tcPr>
          <w:p w14:paraId="44FAE02C" w14:textId="77777777" w:rsidR="002C252F" w:rsidRPr="006D610B" w:rsidRDefault="002C252F" w:rsidP="00D15836">
            <w:pPr>
              <w:rPr>
                <w:rFonts w:ascii="Arial" w:hAnsi="Arial" w:cs="Arial"/>
                <w:b/>
                <w:bCs/>
                <w:sz w:val="22"/>
                <w:szCs w:val="22"/>
              </w:rPr>
            </w:pPr>
            <w:r w:rsidRPr="006D610B">
              <w:rPr>
                <w:rFonts w:ascii="Arial" w:hAnsi="Arial" w:cs="Arial"/>
                <w:b/>
                <w:bCs/>
                <w:sz w:val="20"/>
                <w:szCs w:val="20"/>
              </w:rPr>
              <w:sym w:font="Webdings" w:char="F063"/>
            </w:r>
            <w:r w:rsidRPr="006D610B">
              <w:rPr>
                <w:rFonts w:ascii="Arial" w:hAnsi="Arial" w:cs="Arial"/>
                <w:b/>
                <w:bCs/>
                <w:sz w:val="20"/>
                <w:szCs w:val="20"/>
              </w:rPr>
              <w:t xml:space="preserve"> Email</w:t>
            </w:r>
          </w:p>
        </w:tc>
        <w:tc>
          <w:tcPr>
            <w:tcW w:w="2006" w:type="dxa"/>
          </w:tcPr>
          <w:p w14:paraId="6776D485" w14:textId="77777777" w:rsidR="002C252F" w:rsidRPr="006D610B" w:rsidRDefault="002C252F" w:rsidP="00D15836">
            <w:pPr>
              <w:tabs>
                <w:tab w:val="left" w:pos="2880"/>
              </w:tabs>
              <w:rPr>
                <w:rFonts w:ascii="Arial" w:hAnsi="Arial" w:cs="Arial"/>
                <w:b/>
                <w:bCs/>
                <w:sz w:val="20"/>
                <w:szCs w:val="20"/>
              </w:rPr>
            </w:pPr>
            <w:r w:rsidRPr="006D610B">
              <w:rPr>
                <w:rFonts w:ascii="Arial" w:hAnsi="Arial" w:cs="Arial"/>
                <w:b/>
                <w:bCs/>
                <w:sz w:val="20"/>
                <w:szCs w:val="20"/>
              </w:rPr>
              <w:sym w:font="Webdings" w:char="F063"/>
            </w:r>
            <w:r w:rsidRPr="006D610B">
              <w:rPr>
                <w:rFonts w:ascii="Arial" w:hAnsi="Arial" w:cs="Arial"/>
                <w:b/>
                <w:bCs/>
                <w:sz w:val="20"/>
                <w:szCs w:val="20"/>
              </w:rPr>
              <w:t xml:space="preserve"> Letter</w:t>
            </w:r>
          </w:p>
        </w:tc>
        <w:tc>
          <w:tcPr>
            <w:tcW w:w="2007" w:type="dxa"/>
          </w:tcPr>
          <w:p w14:paraId="54C3D8AB" w14:textId="77777777" w:rsidR="002C252F" w:rsidRPr="006D610B" w:rsidRDefault="002C252F" w:rsidP="00D15836">
            <w:pPr>
              <w:tabs>
                <w:tab w:val="left" w:pos="2880"/>
              </w:tabs>
              <w:rPr>
                <w:rFonts w:ascii="Arial" w:hAnsi="Arial" w:cs="Arial"/>
                <w:b/>
                <w:bCs/>
                <w:sz w:val="20"/>
                <w:szCs w:val="20"/>
              </w:rPr>
            </w:pPr>
            <w:r w:rsidRPr="006D610B">
              <w:rPr>
                <w:rFonts w:ascii="Arial" w:hAnsi="Arial" w:cs="Arial"/>
                <w:b/>
                <w:bCs/>
                <w:sz w:val="20"/>
                <w:szCs w:val="20"/>
              </w:rPr>
              <w:sym w:font="Webdings" w:char="F063"/>
            </w:r>
            <w:r w:rsidRPr="006D610B">
              <w:rPr>
                <w:rFonts w:ascii="Arial" w:hAnsi="Arial" w:cs="Arial"/>
                <w:b/>
                <w:bCs/>
                <w:sz w:val="20"/>
                <w:szCs w:val="20"/>
              </w:rPr>
              <w:t xml:space="preserve"> Text/ Messaging system</w:t>
            </w:r>
          </w:p>
          <w:p w14:paraId="785BF69A" w14:textId="77777777" w:rsidR="002C252F" w:rsidRPr="006D610B" w:rsidRDefault="002C252F" w:rsidP="00D15836">
            <w:pPr>
              <w:tabs>
                <w:tab w:val="left" w:pos="2880"/>
              </w:tabs>
              <w:rPr>
                <w:rFonts w:ascii="Arial" w:hAnsi="Arial" w:cs="Arial"/>
                <w:b/>
                <w:bCs/>
                <w:sz w:val="20"/>
                <w:szCs w:val="20"/>
              </w:rPr>
            </w:pPr>
          </w:p>
          <w:p w14:paraId="7B107404" w14:textId="77777777" w:rsidR="002C252F" w:rsidRPr="006D610B" w:rsidRDefault="002C252F" w:rsidP="00D15836">
            <w:pPr>
              <w:tabs>
                <w:tab w:val="left" w:pos="2880"/>
              </w:tabs>
              <w:rPr>
                <w:rFonts w:ascii="Arial" w:hAnsi="Arial" w:cs="Arial"/>
                <w:b/>
                <w:bCs/>
                <w:sz w:val="20"/>
                <w:szCs w:val="20"/>
              </w:rPr>
            </w:pPr>
          </w:p>
        </w:tc>
      </w:tr>
      <w:tr w:rsidR="002C252F" w:rsidRPr="008E6239" w14:paraId="3086630D" w14:textId="77777777" w:rsidTr="00D15836">
        <w:tc>
          <w:tcPr>
            <w:tcW w:w="10031" w:type="dxa"/>
            <w:gridSpan w:val="5"/>
          </w:tcPr>
          <w:p w14:paraId="473E920D" w14:textId="77777777" w:rsidR="002C252F" w:rsidRPr="006D610B" w:rsidRDefault="002C252F" w:rsidP="00D15836">
            <w:pPr>
              <w:tabs>
                <w:tab w:val="left" w:pos="2880"/>
              </w:tabs>
              <w:rPr>
                <w:rFonts w:ascii="Arial" w:hAnsi="Arial" w:cs="Arial"/>
                <w:b/>
                <w:bCs/>
                <w:i/>
                <w:iCs/>
                <w:sz w:val="20"/>
                <w:szCs w:val="20"/>
              </w:rPr>
            </w:pPr>
            <w:r w:rsidRPr="006D610B">
              <w:rPr>
                <w:rFonts w:ascii="Arial" w:hAnsi="Arial" w:cs="Arial"/>
                <w:b/>
                <w:bCs/>
                <w:i/>
                <w:iCs/>
                <w:sz w:val="20"/>
                <w:szCs w:val="20"/>
              </w:rPr>
              <w:t xml:space="preserve">Parent/ Carer Invited to Follow Up Discussion on: </w:t>
            </w:r>
          </w:p>
          <w:p w14:paraId="4675DB48" w14:textId="77777777" w:rsidR="002C252F" w:rsidRPr="006D610B" w:rsidRDefault="002C252F" w:rsidP="00D15836">
            <w:pPr>
              <w:tabs>
                <w:tab w:val="left" w:pos="2880"/>
              </w:tabs>
              <w:rPr>
                <w:rFonts w:ascii="Arial" w:hAnsi="Arial" w:cs="Arial"/>
                <w:b/>
                <w:bCs/>
                <w:i/>
                <w:iCs/>
                <w:sz w:val="20"/>
                <w:szCs w:val="20"/>
              </w:rPr>
            </w:pPr>
          </w:p>
          <w:p w14:paraId="326A3BD7" w14:textId="77777777" w:rsidR="002C252F" w:rsidRPr="006D610B" w:rsidRDefault="002C252F" w:rsidP="00D15836">
            <w:pPr>
              <w:tabs>
                <w:tab w:val="left" w:pos="2880"/>
              </w:tabs>
              <w:rPr>
                <w:rFonts w:ascii="Arial" w:hAnsi="Arial" w:cs="Arial"/>
                <w:b/>
                <w:bCs/>
                <w:i/>
                <w:iCs/>
                <w:sz w:val="20"/>
                <w:szCs w:val="20"/>
              </w:rPr>
            </w:pPr>
          </w:p>
        </w:tc>
      </w:tr>
      <w:tr w:rsidR="002C252F" w:rsidRPr="008E6239" w14:paraId="321CC240" w14:textId="77777777" w:rsidTr="00D15836">
        <w:tc>
          <w:tcPr>
            <w:tcW w:w="10031" w:type="dxa"/>
            <w:gridSpan w:val="5"/>
          </w:tcPr>
          <w:p w14:paraId="2E92A930" w14:textId="77777777" w:rsidR="002C252F" w:rsidRPr="006D610B" w:rsidRDefault="002C252F" w:rsidP="00D15836">
            <w:pPr>
              <w:tabs>
                <w:tab w:val="left" w:pos="2880"/>
              </w:tabs>
              <w:rPr>
                <w:rFonts w:ascii="Arial" w:hAnsi="Arial" w:cs="Arial"/>
                <w:b/>
                <w:bCs/>
                <w:i/>
                <w:iCs/>
                <w:sz w:val="20"/>
                <w:szCs w:val="20"/>
              </w:rPr>
            </w:pPr>
            <w:r w:rsidRPr="006D610B">
              <w:rPr>
                <w:rFonts w:ascii="Arial" w:hAnsi="Arial" w:cs="Arial"/>
                <w:b/>
                <w:bCs/>
                <w:i/>
                <w:iCs/>
                <w:sz w:val="20"/>
                <w:szCs w:val="20"/>
              </w:rPr>
              <w:t xml:space="preserve">Parent/ Carer Meeting Attended by: </w:t>
            </w:r>
          </w:p>
          <w:p w14:paraId="4B716A82" w14:textId="77777777" w:rsidR="002C252F" w:rsidRPr="006D610B" w:rsidRDefault="002C252F" w:rsidP="00D15836">
            <w:pPr>
              <w:tabs>
                <w:tab w:val="left" w:pos="2880"/>
              </w:tabs>
              <w:rPr>
                <w:rFonts w:ascii="Arial" w:hAnsi="Arial" w:cs="Arial"/>
                <w:b/>
                <w:bCs/>
                <w:i/>
                <w:iCs/>
                <w:sz w:val="20"/>
                <w:szCs w:val="20"/>
              </w:rPr>
            </w:pPr>
          </w:p>
          <w:p w14:paraId="590FCF6C" w14:textId="77777777" w:rsidR="002C252F" w:rsidRPr="006D610B" w:rsidRDefault="002C252F" w:rsidP="00D15836">
            <w:pPr>
              <w:tabs>
                <w:tab w:val="left" w:pos="2880"/>
              </w:tabs>
              <w:rPr>
                <w:rFonts w:ascii="Arial" w:hAnsi="Arial" w:cs="Arial"/>
                <w:b/>
                <w:bCs/>
                <w:i/>
                <w:iCs/>
                <w:sz w:val="20"/>
                <w:szCs w:val="20"/>
              </w:rPr>
            </w:pPr>
          </w:p>
          <w:p w14:paraId="4E95460A" w14:textId="77777777" w:rsidR="002C252F" w:rsidRPr="006D610B" w:rsidRDefault="002C252F" w:rsidP="00D15836">
            <w:pPr>
              <w:tabs>
                <w:tab w:val="left" w:pos="2880"/>
              </w:tabs>
              <w:rPr>
                <w:rFonts w:ascii="Arial" w:hAnsi="Arial" w:cs="Arial"/>
                <w:b/>
                <w:bCs/>
                <w:i/>
                <w:iCs/>
                <w:sz w:val="20"/>
                <w:szCs w:val="20"/>
              </w:rPr>
            </w:pPr>
            <w:r w:rsidRPr="006D610B">
              <w:rPr>
                <w:rFonts w:ascii="Arial" w:hAnsi="Arial" w:cs="Arial"/>
                <w:b/>
                <w:bCs/>
                <w:i/>
                <w:iCs/>
                <w:sz w:val="20"/>
                <w:szCs w:val="20"/>
              </w:rPr>
              <w:t xml:space="preserve">Points from the meeting: </w:t>
            </w:r>
          </w:p>
          <w:p w14:paraId="4FACC560" w14:textId="77777777" w:rsidR="002C252F" w:rsidRPr="006D610B" w:rsidRDefault="002C252F" w:rsidP="00D15836">
            <w:pPr>
              <w:tabs>
                <w:tab w:val="left" w:pos="2880"/>
              </w:tabs>
              <w:rPr>
                <w:rFonts w:ascii="Arial" w:hAnsi="Arial" w:cs="Arial"/>
                <w:b/>
                <w:bCs/>
                <w:i/>
                <w:iCs/>
                <w:sz w:val="20"/>
                <w:szCs w:val="20"/>
              </w:rPr>
            </w:pPr>
          </w:p>
        </w:tc>
      </w:tr>
    </w:tbl>
    <w:p w14:paraId="1454EAF1" w14:textId="77777777" w:rsidR="002C252F" w:rsidRPr="00AA6A8F" w:rsidRDefault="002C252F" w:rsidP="002C252F">
      <w:pPr>
        <w:rPr>
          <w:rFonts w:ascii="Arial" w:hAnsi="Arial" w:cs="Arial"/>
          <w:b/>
          <w:bCs/>
          <w:sz w:val="2"/>
          <w:szCs w:val="2"/>
        </w:rPr>
      </w:pPr>
    </w:p>
    <w:p w14:paraId="18C5E34A" w14:textId="77777777" w:rsidR="002C252F" w:rsidRPr="00826641" w:rsidRDefault="002C252F" w:rsidP="002C252F">
      <w:pPr>
        <w:rPr>
          <w:rFonts w:ascii="Arial" w:hAnsi="Arial" w:cs="Arial"/>
          <w:b/>
          <w:bCs/>
          <w:sz w:val="28"/>
          <w:szCs w:val="28"/>
        </w:rPr>
      </w:pPr>
      <w:r>
        <w:rPr>
          <w:rFonts w:ascii="Arial" w:hAnsi="Arial" w:cs="Arial"/>
          <w:b/>
          <w:bCs/>
          <w:sz w:val="28"/>
          <w:szCs w:val="28"/>
        </w:rPr>
        <w:t xml:space="preserve">Section 8: </w:t>
      </w:r>
      <w:r w:rsidRPr="006B201C">
        <w:rPr>
          <w:rFonts w:ascii="Arial" w:hAnsi="Arial" w:cs="Arial"/>
          <w:b/>
          <w:bCs/>
          <w:sz w:val="28"/>
          <w:szCs w:val="28"/>
        </w:rPr>
        <w:t>Post-Incident Review and Follow-Up</w:t>
      </w:r>
      <w:r>
        <w:rPr>
          <w:rFonts w:ascii="Arial" w:hAnsi="Arial" w:cs="Arial"/>
          <w:b/>
          <w:bCs/>
          <w:sz w:val="28"/>
          <w:szCs w:val="28"/>
        </w:rPr>
        <w:t xml:space="preserve"> for Risk Assessment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7088"/>
      </w:tblGrid>
      <w:tr w:rsidR="002C252F" w:rsidRPr="008E6239" w14:paraId="6D5CCEE2" w14:textId="77777777" w:rsidTr="00D15836">
        <w:tc>
          <w:tcPr>
            <w:tcW w:w="2943" w:type="dxa"/>
            <w:shd w:val="clear" w:color="auto" w:fill="D9D9D9"/>
          </w:tcPr>
          <w:p w14:paraId="7AAD4926" w14:textId="77777777" w:rsidR="002C252F" w:rsidRPr="008E6239" w:rsidRDefault="002C252F" w:rsidP="00D15836">
            <w:pPr>
              <w:tabs>
                <w:tab w:val="left" w:pos="2540"/>
              </w:tabs>
              <w:rPr>
                <w:rFonts w:ascii="Arial" w:hAnsi="Arial" w:cs="Arial"/>
                <w:b/>
                <w:sz w:val="22"/>
                <w:szCs w:val="22"/>
              </w:rPr>
            </w:pPr>
            <w:r>
              <w:rPr>
                <w:rFonts w:ascii="Arial" w:hAnsi="Arial" w:cs="Arial"/>
                <w:b/>
                <w:sz w:val="22"/>
                <w:szCs w:val="22"/>
              </w:rPr>
              <w:t>Staff De-brief completed</w:t>
            </w:r>
            <w:r w:rsidRPr="008E6239">
              <w:rPr>
                <w:rFonts w:ascii="Arial" w:hAnsi="Arial" w:cs="Arial"/>
                <w:b/>
                <w:sz w:val="22"/>
                <w:szCs w:val="22"/>
              </w:rPr>
              <w:tab/>
            </w:r>
          </w:p>
        </w:tc>
        <w:tc>
          <w:tcPr>
            <w:tcW w:w="7088" w:type="dxa"/>
          </w:tcPr>
          <w:p w14:paraId="64DC2AA4" w14:textId="77777777" w:rsidR="002C252F" w:rsidRPr="008E6239" w:rsidRDefault="002C252F" w:rsidP="00D15836">
            <w:pPr>
              <w:tabs>
                <w:tab w:val="left" w:pos="2540"/>
              </w:tabs>
              <w:spacing w:before="60" w:after="60"/>
              <w:rPr>
                <w:rFonts w:ascii="Arial" w:hAnsi="Arial" w:cs="Arial"/>
                <w:b/>
                <w:sz w:val="22"/>
                <w:szCs w:val="22"/>
              </w:rPr>
            </w:pPr>
            <w:r>
              <w:rPr>
                <w:rFonts w:ascii="Arial" w:hAnsi="Arial" w:cs="Arial"/>
                <w:b/>
                <w:sz w:val="22"/>
                <w:szCs w:val="22"/>
              </w:rPr>
              <w:t>Yes / No</w:t>
            </w:r>
          </w:p>
        </w:tc>
      </w:tr>
      <w:tr w:rsidR="002C252F" w:rsidRPr="008E6239" w14:paraId="64729597" w14:textId="77777777" w:rsidTr="00D15836">
        <w:tc>
          <w:tcPr>
            <w:tcW w:w="2943" w:type="dxa"/>
            <w:shd w:val="clear" w:color="auto" w:fill="D9D9D9"/>
          </w:tcPr>
          <w:p w14:paraId="1C79B73B" w14:textId="77777777" w:rsidR="002C252F" w:rsidRDefault="002C252F" w:rsidP="00D15836">
            <w:pPr>
              <w:tabs>
                <w:tab w:val="left" w:pos="2540"/>
              </w:tabs>
              <w:rPr>
                <w:rFonts w:ascii="Arial" w:hAnsi="Arial" w:cs="Arial"/>
                <w:b/>
                <w:sz w:val="22"/>
                <w:szCs w:val="22"/>
              </w:rPr>
            </w:pPr>
            <w:r>
              <w:rPr>
                <w:rFonts w:ascii="Arial" w:hAnsi="Arial" w:cs="Arial"/>
                <w:b/>
                <w:sz w:val="22"/>
                <w:szCs w:val="22"/>
              </w:rPr>
              <w:t>Date/ Time</w:t>
            </w:r>
          </w:p>
        </w:tc>
        <w:tc>
          <w:tcPr>
            <w:tcW w:w="7088" w:type="dxa"/>
          </w:tcPr>
          <w:p w14:paraId="0477011E" w14:textId="77777777" w:rsidR="002C252F" w:rsidRDefault="002C252F" w:rsidP="00D15836">
            <w:pPr>
              <w:tabs>
                <w:tab w:val="left" w:pos="2540"/>
              </w:tabs>
              <w:spacing w:before="60" w:after="60"/>
              <w:rPr>
                <w:rFonts w:ascii="Arial" w:hAnsi="Arial" w:cs="Arial"/>
                <w:b/>
                <w:sz w:val="22"/>
                <w:szCs w:val="22"/>
              </w:rPr>
            </w:pPr>
          </w:p>
        </w:tc>
      </w:tr>
      <w:tr w:rsidR="002C252F" w:rsidRPr="008E6239" w14:paraId="0A4B094F" w14:textId="77777777" w:rsidTr="00D15836">
        <w:tc>
          <w:tcPr>
            <w:tcW w:w="2943" w:type="dxa"/>
            <w:shd w:val="clear" w:color="auto" w:fill="D9D9D9"/>
          </w:tcPr>
          <w:p w14:paraId="1AE1BCD1" w14:textId="77777777" w:rsidR="002C252F" w:rsidRDefault="002C252F" w:rsidP="00D15836">
            <w:pPr>
              <w:tabs>
                <w:tab w:val="left" w:pos="2540"/>
              </w:tabs>
              <w:rPr>
                <w:rFonts w:ascii="Arial" w:hAnsi="Arial" w:cs="Arial"/>
                <w:b/>
                <w:sz w:val="22"/>
                <w:szCs w:val="22"/>
              </w:rPr>
            </w:pPr>
            <w:r>
              <w:rPr>
                <w:rFonts w:ascii="Arial" w:hAnsi="Arial" w:cs="Arial"/>
                <w:b/>
                <w:sz w:val="22"/>
                <w:szCs w:val="22"/>
              </w:rPr>
              <w:t>Staff Present</w:t>
            </w:r>
          </w:p>
        </w:tc>
        <w:tc>
          <w:tcPr>
            <w:tcW w:w="7088" w:type="dxa"/>
          </w:tcPr>
          <w:p w14:paraId="6115542C"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741B5583" w14:textId="77777777" w:rsidTr="00D15836">
        <w:tc>
          <w:tcPr>
            <w:tcW w:w="10031" w:type="dxa"/>
            <w:gridSpan w:val="2"/>
            <w:shd w:val="clear" w:color="auto" w:fill="FFFFFF"/>
          </w:tcPr>
          <w:p w14:paraId="7BB0CFB2" w14:textId="77777777" w:rsidR="002C252F" w:rsidRPr="008E6239" w:rsidRDefault="002C252F" w:rsidP="00D15836">
            <w:pPr>
              <w:rPr>
                <w:rFonts w:ascii="Arial" w:hAnsi="Arial" w:cs="Arial"/>
                <w:b/>
                <w:bCs/>
                <w:i/>
                <w:sz w:val="18"/>
                <w:szCs w:val="22"/>
              </w:rPr>
            </w:pPr>
            <w:r w:rsidRPr="008E6239">
              <w:rPr>
                <w:rFonts w:ascii="Arial" w:hAnsi="Arial" w:cs="Arial"/>
                <w:b/>
                <w:bCs/>
                <w:i/>
                <w:sz w:val="18"/>
                <w:szCs w:val="22"/>
              </w:rPr>
              <w:t>Was the practice in keeping with</w:t>
            </w:r>
            <w:r>
              <w:rPr>
                <w:rFonts w:ascii="Arial" w:hAnsi="Arial" w:cs="Arial"/>
                <w:b/>
                <w:bCs/>
                <w:i/>
                <w:sz w:val="18"/>
                <w:szCs w:val="22"/>
              </w:rPr>
              <w:t xml:space="preserve"> an</w:t>
            </w:r>
            <w:r w:rsidRPr="008E6239">
              <w:rPr>
                <w:rFonts w:ascii="Arial" w:hAnsi="Arial" w:cs="Arial"/>
                <w:b/>
                <w:bCs/>
                <w:i/>
                <w:sz w:val="18"/>
                <w:szCs w:val="22"/>
              </w:rPr>
              <w:t xml:space="preserve"> existing risk assessment and behaviour support plan?</w:t>
            </w:r>
          </w:p>
          <w:p w14:paraId="491CE21D"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73DEF236" w14:textId="77777777" w:rsidTr="00D15836">
        <w:tc>
          <w:tcPr>
            <w:tcW w:w="10031" w:type="dxa"/>
            <w:gridSpan w:val="2"/>
            <w:shd w:val="clear" w:color="auto" w:fill="FFFFFF"/>
          </w:tcPr>
          <w:p w14:paraId="57AC80C5" w14:textId="77777777" w:rsidR="002C252F" w:rsidRDefault="002C252F" w:rsidP="00D15836">
            <w:pPr>
              <w:rPr>
                <w:rFonts w:ascii="Arial" w:hAnsi="Arial" w:cs="Arial"/>
                <w:b/>
                <w:bCs/>
                <w:i/>
                <w:sz w:val="18"/>
                <w:szCs w:val="22"/>
              </w:rPr>
            </w:pPr>
            <w:r w:rsidRPr="008E6239">
              <w:rPr>
                <w:rFonts w:ascii="Arial" w:hAnsi="Arial" w:cs="Arial"/>
                <w:b/>
                <w:bCs/>
                <w:i/>
                <w:sz w:val="18"/>
                <w:szCs w:val="22"/>
              </w:rPr>
              <w:t xml:space="preserve">What can we learn regarding the </w:t>
            </w:r>
            <w:r>
              <w:rPr>
                <w:rFonts w:ascii="Arial" w:hAnsi="Arial" w:cs="Arial"/>
                <w:b/>
                <w:bCs/>
                <w:i/>
                <w:sz w:val="18"/>
                <w:szCs w:val="22"/>
              </w:rPr>
              <w:t>pupil’s</w:t>
            </w:r>
            <w:r w:rsidRPr="008E6239">
              <w:rPr>
                <w:rFonts w:ascii="Arial" w:hAnsi="Arial" w:cs="Arial"/>
                <w:b/>
                <w:bCs/>
                <w:i/>
                <w:sz w:val="18"/>
                <w:szCs w:val="22"/>
              </w:rPr>
              <w:t xml:space="preserve"> behaviour</w:t>
            </w:r>
            <w:r w:rsidRPr="008E6239">
              <w:rPr>
                <w:rFonts w:ascii="Arial" w:hAnsi="Arial" w:cs="Arial"/>
              </w:rPr>
              <w:t xml:space="preserve"> </w:t>
            </w:r>
            <w:r w:rsidRPr="008E6239">
              <w:rPr>
                <w:rFonts w:ascii="Arial" w:hAnsi="Arial" w:cs="Arial"/>
                <w:b/>
                <w:bCs/>
                <w:i/>
                <w:sz w:val="18"/>
                <w:szCs w:val="22"/>
              </w:rPr>
              <w:t>from this specific incident?</w:t>
            </w:r>
          </w:p>
          <w:p w14:paraId="0FD4DAEA"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0651F057" w14:textId="77777777" w:rsidTr="00D15836">
        <w:tc>
          <w:tcPr>
            <w:tcW w:w="10031" w:type="dxa"/>
            <w:gridSpan w:val="2"/>
            <w:shd w:val="clear" w:color="auto" w:fill="FFFFFF"/>
          </w:tcPr>
          <w:p w14:paraId="4AFEEC17" w14:textId="77777777" w:rsidR="002C252F" w:rsidRDefault="002C252F" w:rsidP="00D15836">
            <w:pPr>
              <w:rPr>
                <w:rFonts w:ascii="Arial" w:hAnsi="Arial" w:cs="Arial"/>
                <w:b/>
                <w:bCs/>
                <w:i/>
                <w:sz w:val="18"/>
                <w:szCs w:val="22"/>
              </w:rPr>
            </w:pPr>
            <w:r>
              <w:rPr>
                <w:rFonts w:ascii="Arial" w:hAnsi="Arial" w:cs="Arial"/>
                <w:b/>
                <w:bCs/>
                <w:i/>
                <w:sz w:val="18"/>
                <w:szCs w:val="22"/>
              </w:rPr>
              <w:t xml:space="preserve">Has an ABC form been completed? </w:t>
            </w:r>
          </w:p>
          <w:p w14:paraId="30B40C8B"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224BE8EC" w14:textId="77777777" w:rsidTr="00D15836">
        <w:tc>
          <w:tcPr>
            <w:tcW w:w="10031" w:type="dxa"/>
            <w:gridSpan w:val="2"/>
            <w:shd w:val="clear" w:color="auto" w:fill="FFFFFF"/>
          </w:tcPr>
          <w:p w14:paraId="107DE3CB" w14:textId="77777777" w:rsidR="002C252F" w:rsidRPr="008E6239" w:rsidRDefault="002C252F" w:rsidP="00D15836">
            <w:pPr>
              <w:rPr>
                <w:rFonts w:ascii="Arial" w:hAnsi="Arial" w:cs="Arial"/>
                <w:b/>
                <w:bCs/>
                <w:i/>
                <w:sz w:val="18"/>
                <w:szCs w:val="22"/>
              </w:rPr>
            </w:pPr>
            <w:r w:rsidRPr="008E6239">
              <w:rPr>
                <w:rFonts w:ascii="Arial" w:hAnsi="Arial" w:cs="Arial"/>
                <w:b/>
                <w:bCs/>
                <w:i/>
                <w:sz w:val="18"/>
                <w:szCs w:val="22"/>
              </w:rPr>
              <w:t>What actions are to be taken to avoid a repeat of this behaviour?</w:t>
            </w:r>
            <w:r>
              <w:t xml:space="preserve"> </w:t>
            </w:r>
            <w:r w:rsidRPr="006B201C">
              <w:rPr>
                <w:rFonts w:ascii="Arial" w:hAnsi="Arial" w:cs="Arial"/>
                <w:b/>
                <w:bCs/>
                <w:i/>
                <w:sz w:val="18"/>
                <w:szCs w:val="22"/>
              </w:rPr>
              <w:t>(e.g. changes to support plan, environmental adjustments, further assessment.)</w:t>
            </w:r>
          </w:p>
          <w:p w14:paraId="4898A056"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03C9750D" w14:textId="77777777" w:rsidTr="00D15836">
        <w:tc>
          <w:tcPr>
            <w:tcW w:w="10031" w:type="dxa"/>
            <w:gridSpan w:val="2"/>
            <w:shd w:val="clear" w:color="auto" w:fill="FFFFFF"/>
          </w:tcPr>
          <w:p w14:paraId="55336BDE" w14:textId="77777777" w:rsidR="002C252F" w:rsidRDefault="002C252F" w:rsidP="00D15836">
            <w:pPr>
              <w:tabs>
                <w:tab w:val="left" w:pos="2540"/>
              </w:tabs>
              <w:spacing w:before="60" w:after="60"/>
              <w:rPr>
                <w:rFonts w:ascii="Arial" w:hAnsi="Arial" w:cs="Arial"/>
                <w:b/>
                <w:bCs/>
                <w:i/>
                <w:sz w:val="18"/>
                <w:szCs w:val="22"/>
              </w:rPr>
            </w:pPr>
            <w:r>
              <w:rPr>
                <w:rFonts w:ascii="Arial" w:hAnsi="Arial" w:cs="Arial"/>
                <w:b/>
                <w:bCs/>
                <w:i/>
                <w:sz w:val="18"/>
                <w:szCs w:val="22"/>
              </w:rPr>
              <w:t>What might be done differently in the future?</w:t>
            </w:r>
          </w:p>
          <w:p w14:paraId="30BDFE17"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72ED5AAF" w14:textId="77777777" w:rsidTr="00D15836">
        <w:tc>
          <w:tcPr>
            <w:tcW w:w="10031" w:type="dxa"/>
            <w:gridSpan w:val="2"/>
            <w:shd w:val="clear" w:color="auto" w:fill="FFFFFF"/>
          </w:tcPr>
          <w:p w14:paraId="629C2C24" w14:textId="77777777" w:rsidR="002C252F" w:rsidRPr="006B201C" w:rsidRDefault="002C252F" w:rsidP="00D15836">
            <w:pPr>
              <w:tabs>
                <w:tab w:val="left" w:pos="2540"/>
              </w:tabs>
              <w:rPr>
                <w:rFonts w:ascii="Segoe UI Symbol" w:hAnsi="Segoe UI Symbol" w:cs="Segoe UI Symbol"/>
                <w:b/>
                <w:sz w:val="20"/>
                <w:szCs w:val="20"/>
              </w:rPr>
            </w:pPr>
            <w:r w:rsidRPr="006B201C">
              <w:rPr>
                <w:rFonts w:ascii="Arial" w:hAnsi="Arial" w:cs="Arial"/>
                <w:b/>
                <w:bCs/>
                <w:i/>
                <w:sz w:val="18"/>
                <w:szCs w:val="22"/>
              </w:rPr>
              <w:t>Referral or escalation required:</w:t>
            </w:r>
            <w:r w:rsidRPr="006B201C">
              <w:rPr>
                <w:rFonts w:ascii="Arial" w:hAnsi="Arial" w:cs="Arial"/>
                <w:b/>
                <w:bCs/>
                <w:i/>
                <w:sz w:val="18"/>
                <w:szCs w:val="22"/>
              </w:rPr>
              <w:br/>
            </w:r>
            <w:r w:rsidRPr="006B201C">
              <w:rPr>
                <w:rFonts w:ascii="Segoe UI Symbol" w:hAnsi="Segoe UI Symbol" w:cs="Segoe UI Symbol"/>
                <w:b/>
                <w:sz w:val="20"/>
                <w:szCs w:val="20"/>
              </w:rPr>
              <w:t xml:space="preserve">☐ SENCo </w:t>
            </w:r>
          </w:p>
          <w:p w14:paraId="1C5658AB" w14:textId="77777777" w:rsidR="002C252F" w:rsidRPr="006B201C" w:rsidRDefault="002C252F" w:rsidP="00D15836">
            <w:pPr>
              <w:tabs>
                <w:tab w:val="left" w:pos="2540"/>
              </w:tabs>
              <w:rPr>
                <w:rFonts w:ascii="Segoe UI Symbol" w:hAnsi="Segoe UI Symbol" w:cs="Segoe UI Symbol"/>
                <w:b/>
                <w:sz w:val="20"/>
                <w:szCs w:val="20"/>
              </w:rPr>
            </w:pPr>
            <w:r w:rsidRPr="006B201C">
              <w:rPr>
                <w:rFonts w:ascii="Segoe UI Symbol" w:hAnsi="Segoe UI Symbol" w:cs="Segoe UI Symbol"/>
                <w:b/>
                <w:sz w:val="20"/>
                <w:szCs w:val="20"/>
              </w:rPr>
              <w:t>☐ DSL</w:t>
            </w:r>
          </w:p>
          <w:p w14:paraId="379447B4" w14:textId="77777777" w:rsidR="002C252F" w:rsidRPr="006B201C" w:rsidRDefault="002C252F" w:rsidP="00D15836">
            <w:pPr>
              <w:tabs>
                <w:tab w:val="left" w:pos="2540"/>
              </w:tabs>
              <w:rPr>
                <w:rFonts w:ascii="Segoe UI Symbol" w:hAnsi="Segoe UI Symbol" w:cs="Segoe UI Symbol"/>
                <w:b/>
                <w:sz w:val="20"/>
                <w:szCs w:val="20"/>
              </w:rPr>
            </w:pPr>
            <w:r w:rsidRPr="006B201C">
              <w:rPr>
                <w:rFonts w:ascii="Segoe UI Symbol" w:hAnsi="Segoe UI Symbol" w:cs="Segoe UI Symbol"/>
                <w:b/>
                <w:sz w:val="20"/>
                <w:szCs w:val="20"/>
              </w:rPr>
              <w:t>☐ SLT</w:t>
            </w:r>
          </w:p>
          <w:p w14:paraId="4E8F84FA" w14:textId="77777777" w:rsidR="002C252F" w:rsidRPr="00B30384" w:rsidRDefault="002C252F" w:rsidP="00D15836">
            <w:pPr>
              <w:tabs>
                <w:tab w:val="left" w:pos="2540"/>
              </w:tabs>
              <w:rPr>
                <w:rFonts w:ascii="Segoe UI Symbol" w:hAnsi="Segoe UI Symbol" w:cs="Segoe UI Symbol"/>
                <w:b/>
                <w:sz w:val="20"/>
                <w:szCs w:val="20"/>
              </w:rPr>
            </w:pPr>
            <w:r w:rsidRPr="006B201C">
              <w:rPr>
                <w:rFonts w:ascii="Segoe UI Symbol" w:hAnsi="Segoe UI Symbol" w:cs="Segoe UI Symbol"/>
                <w:b/>
                <w:sz w:val="20"/>
                <w:szCs w:val="20"/>
              </w:rPr>
              <w:t xml:space="preserve">☐ External agency </w:t>
            </w:r>
          </w:p>
        </w:tc>
      </w:tr>
    </w:tbl>
    <w:p w14:paraId="16BCF30C" w14:textId="77777777" w:rsidR="002C252F" w:rsidRDefault="002C252F" w:rsidP="002C252F">
      <w:pPr>
        <w:rPr>
          <w:rFonts w:ascii="Arial" w:hAnsi="Arial" w:cs="Arial"/>
          <w:b/>
          <w:bCs/>
          <w:sz w:val="28"/>
          <w:szCs w:val="28"/>
        </w:rPr>
      </w:pPr>
    </w:p>
    <w:p w14:paraId="69C4D66B" w14:textId="77777777" w:rsidR="002C252F" w:rsidRDefault="002C252F" w:rsidP="002C252F">
      <w:pPr>
        <w:rPr>
          <w:rFonts w:ascii="Arial" w:hAnsi="Arial" w:cs="Arial"/>
          <w:b/>
          <w:bCs/>
          <w:sz w:val="28"/>
          <w:szCs w:val="28"/>
        </w:rPr>
      </w:pPr>
    </w:p>
    <w:p w14:paraId="3F62B684" w14:textId="77777777" w:rsidR="002C252F" w:rsidRDefault="002C252F" w:rsidP="002C252F">
      <w:pPr>
        <w:rPr>
          <w:rFonts w:ascii="Arial" w:hAnsi="Arial" w:cs="Arial"/>
          <w:b/>
          <w:bCs/>
          <w:sz w:val="28"/>
          <w:szCs w:val="28"/>
        </w:rPr>
      </w:pPr>
      <w:r>
        <w:rPr>
          <w:rFonts w:ascii="Arial" w:hAnsi="Arial" w:cs="Arial"/>
          <w:b/>
          <w:bCs/>
          <w:sz w:val="28"/>
          <w:szCs w:val="28"/>
        </w:rPr>
        <w:t>Section 9: SLT Oversight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7088"/>
      </w:tblGrid>
      <w:tr w:rsidR="002C252F" w:rsidRPr="008E6239" w14:paraId="5E69BA29" w14:textId="77777777" w:rsidTr="00D15836">
        <w:tc>
          <w:tcPr>
            <w:tcW w:w="2943" w:type="dxa"/>
            <w:shd w:val="clear" w:color="auto" w:fill="D9D9D9"/>
          </w:tcPr>
          <w:p w14:paraId="4900B228" w14:textId="77777777" w:rsidR="002C252F" w:rsidRPr="008E6239" w:rsidRDefault="002C252F" w:rsidP="00D15836">
            <w:pPr>
              <w:tabs>
                <w:tab w:val="left" w:pos="2540"/>
              </w:tabs>
              <w:rPr>
                <w:rFonts w:ascii="Arial" w:hAnsi="Arial" w:cs="Arial"/>
                <w:b/>
                <w:sz w:val="22"/>
                <w:szCs w:val="22"/>
              </w:rPr>
            </w:pPr>
            <w:r>
              <w:rPr>
                <w:rFonts w:ascii="Arial" w:hAnsi="Arial" w:cs="Arial"/>
                <w:b/>
                <w:sz w:val="22"/>
                <w:szCs w:val="22"/>
              </w:rPr>
              <w:t>Reviewed by (Name and Role)</w:t>
            </w:r>
            <w:r w:rsidRPr="008E6239">
              <w:rPr>
                <w:rFonts w:ascii="Arial" w:hAnsi="Arial" w:cs="Arial"/>
                <w:b/>
                <w:sz w:val="22"/>
                <w:szCs w:val="22"/>
              </w:rPr>
              <w:tab/>
            </w:r>
          </w:p>
        </w:tc>
        <w:tc>
          <w:tcPr>
            <w:tcW w:w="7088" w:type="dxa"/>
          </w:tcPr>
          <w:p w14:paraId="3ABF77F5" w14:textId="77777777" w:rsidR="002C252F" w:rsidRPr="008E6239" w:rsidRDefault="002C252F" w:rsidP="00D15836">
            <w:pPr>
              <w:tabs>
                <w:tab w:val="left" w:pos="2540"/>
              </w:tabs>
              <w:spacing w:before="60" w:after="60"/>
              <w:rPr>
                <w:rFonts w:ascii="Arial" w:hAnsi="Arial" w:cs="Arial"/>
                <w:b/>
                <w:sz w:val="22"/>
                <w:szCs w:val="22"/>
              </w:rPr>
            </w:pPr>
            <w:r>
              <w:rPr>
                <w:rFonts w:ascii="Arial" w:hAnsi="Arial" w:cs="Arial"/>
                <w:b/>
                <w:sz w:val="22"/>
                <w:szCs w:val="22"/>
              </w:rPr>
              <w:t>Yes / No</w:t>
            </w:r>
          </w:p>
        </w:tc>
      </w:tr>
      <w:tr w:rsidR="002C252F" w14:paraId="6E2D06F7" w14:textId="77777777" w:rsidTr="00D15836">
        <w:tc>
          <w:tcPr>
            <w:tcW w:w="2943" w:type="dxa"/>
            <w:shd w:val="clear" w:color="auto" w:fill="D9D9D9"/>
          </w:tcPr>
          <w:p w14:paraId="19178DAA" w14:textId="77777777" w:rsidR="002C252F" w:rsidRDefault="002C252F" w:rsidP="00D15836">
            <w:pPr>
              <w:tabs>
                <w:tab w:val="left" w:pos="2540"/>
              </w:tabs>
              <w:rPr>
                <w:rFonts w:ascii="Arial" w:hAnsi="Arial" w:cs="Arial"/>
                <w:b/>
                <w:sz w:val="22"/>
                <w:szCs w:val="22"/>
              </w:rPr>
            </w:pPr>
            <w:r>
              <w:rPr>
                <w:rFonts w:ascii="Arial" w:hAnsi="Arial" w:cs="Arial"/>
                <w:b/>
                <w:sz w:val="22"/>
                <w:szCs w:val="22"/>
              </w:rPr>
              <w:t>Date of Review</w:t>
            </w:r>
          </w:p>
        </w:tc>
        <w:tc>
          <w:tcPr>
            <w:tcW w:w="7088" w:type="dxa"/>
          </w:tcPr>
          <w:p w14:paraId="37A27346" w14:textId="77777777" w:rsidR="002C252F" w:rsidRDefault="002C252F" w:rsidP="00D15836">
            <w:pPr>
              <w:tabs>
                <w:tab w:val="left" w:pos="2540"/>
              </w:tabs>
              <w:spacing w:before="60" w:after="60"/>
              <w:rPr>
                <w:rFonts w:ascii="Arial" w:hAnsi="Arial" w:cs="Arial"/>
                <w:b/>
                <w:sz w:val="22"/>
                <w:szCs w:val="22"/>
              </w:rPr>
            </w:pPr>
          </w:p>
        </w:tc>
      </w:tr>
      <w:tr w:rsidR="002C252F" w:rsidRPr="008E6239" w14:paraId="2652AF2F" w14:textId="77777777" w:rsidTr="00D15836">
        <w:tc>
          <w:tcPr>
            <w:tcW w:w="2943" w:type="dxa"/>
            <w:shd w:val="clear" w:color="auto" w:fill="D9D9D9"/>
          </w:tcPr>
          <w:p w14:paraId="507116F5" w14:textId="77777777" w:rsidR="002C252F" w:rsidRDefault="002C252F" w:rsidP="00D15836">
            <w:pPr>
              <w:tabs>
                <w:tab w:val="left" w:pos="2540"/>
              </w:tabs>
              <w:rPr>
                <w:rFonts w:ascii="Arial" w:hAnsi="Arial" w:cs="Arial"/>
                <w:b/>
                <w:sz w:val="22"/>
                <w:szCs w:val="22"/>
              </w:rPr>
            </w:pPr>
            <w:r>
              <w:rPr>
                <w:rFonts w:ascii="Arial" w:hAnsi="Arial" w:cs="Arial"/>
                <w:b/>
                <w:sz w:val="22"/>
                <w:szCs w:val="22"/>
              </w:rPr>
              <w:t>Any Safeguarding concerns Identified</w:t>
            </w:r>
          </w:p>
          <w:p w14:paraId="1D8A9E21" w14:textId="77777777" w:rsidR="002C252F" w:rsidRPr="00DC7356" w:rsidRDefault="002C252F" w:rsidP="00D15836">
            <w:pPr>
              <w:tabs>
                <w:tab w:val="left" w:pos="2540"/>
              </w:tabs>
              <w:rPr>
                <w:rFonts w:ascii="Arial" w:hAnsi="Arial" w:cs="Arial"/>
                <w:bCs/>
                <w:i/>
                <w:iCs/>
                <w:sz w:val="22"/>
                <w:szCs w:val="22"/>
              </w:rPr>
            </w:pPr>
            <w:r w:rsidRPr="00DC7356">
              <w:rPr>
                <w:rFonts w:ascii="Arial" w:hAnsi="Arial" w:cs="Arial"/>
                <w:bCs/>
                <w:i/>
                <w:iCs/>
                <w:sz w:val="22"/>
                <w:szCs w:val="22"/>
              </w:rPr>
              <w:t xml:space="preserve">(If </w:t>
            </w:r>
            <w:r>
              <w:rPr>
                <w:rFonts w:ascii="Arial" w:hAnsi="Arial" w:cs="Arial"/>
                <w:bCs/>
                <w:i/>
                <w:iCs/>
                <w:sz w:val="22"/>
                <w:szCs w:val="22"/>
              </w:rPr>
              <w:t>y</w:t>
            </w:r>
            <w:r w:rsidRPr="00DC7356">
              <w:rPr>
                <w:rFonts w:ascii="Arial" w:hAnsi="Arial" w:cs="Arial"/>
                <w:bCs/>
                <w:i/>
                <w:iCs/>
                <w:sz w:val="22"/>
                <w:szCs w:val="22"/>
              </w:rPr>
              <w:t>es, include actions taken)</w:t>
            </w:r>
          </w:p>
        </w:tc>
        <w:tc>
          <w:tcPr>
            <w:tcW w:w="7088" w:type="dxa"/>
          </w:tcPr>
          <w:p w14:paraId="69E12BC2" w14:textId="77777777" w:rsidR="002C252F" w:rsidRDefault="002C252F" w:rsidP="00D15836">
            <w:pPr>
              <w:tabs>
                <w:tab w:val="left" w:pos="2540"/>
              </w:tabs>
              <w:spacing w:before="60" w:after="60"/>
              <w:rPr>
                <w:rFonts w:ascii="Arial" w:hAnsi="Arial" w:cs="Arial"/>
                <w:b/>
                <w:sz w:val="22"/>
                <w:szCs w:val="22"/>
              </w:rPr>
            </w:pPr>
            <w:r>
              <w:rPr>
                <w:rFonts w:ascii="Arial" w:hAnsi="Arial" w:cs="Arial"/>
                <w:b/>
                <w:sz w:val="22"/>
                <w:szCs w:val="22"/>
              </w:rPr>
              <w:t>Yes/ No</w:t>
            </w:r>
          </w:p>
          <w:p w14:paraId="7E588E29"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5CE05970" w14:textId="77777777" w:rsidTr="00D15836">
        <w:tc>
          <w:tcPr>
            <w:tcW w:w="2943" w:type="dxa"/>
            <w:shd w:val="clear" w:color="auto" w:fill="D9D9D9"/>
          </w:tcPr>
          <w:p w14:paraId="4D177451" w14:textId="77777777" w:rsidR="002C252F" w:rsidRDefault="002C252F" w:rsidP="00D15836">
            <w:pPr>
              <w:tabs>
                <w:tab w:val="left" w:pos="2540"/>
              </w:tabs>
              <w:rPr>
                <w:rFonts w:ascii="Arial" w:hAnsi="Arial" w:cs="Arial"/>
                <w:b/>
                <w:sz w:val="22"/>
                <w:szCs w:val="22"/>
              </w:rPr>
            </w:pPr>
            <w:r>
              <w:rPr>
                <w:rFonts w:ascii="Arial" w:hAnsi="Arial" w:cs="Arial"/>
                <w:b/>
                <w:sz w:val="22"/>
                <w:szCs w:val="22"/>
              </w:rPr>
              <w:t>Signature</w:t>
            </w:r>
          </w:p>
          <w:p w14:paraId="17D623E4" w14:textId="77777777" w:rsidR="002C252F" w:rsidRDefault="002C252F" w:rsidP="00D15836">
            <w:pPr>
              <w:tabs>
                <w:tab w:val="left" w:pos="2540"/>
              </w:tabs>
              <w:rPr>
                <w:rFonts w:ascii="Arial" w:hAnsi="Arial" w:cs="Arial"/>
                <w:b/>
                <w:sz w:val="22"/>
                <w:szCs w:val="22"/>
              </w:rPr>
            </w:pPr>
          </w:p>
        </w:tc>
        <w:tc>
          <w:tcPr>
            <w:tcW w:w="7088" w:type="dxa"/>
          </w:tcPr>
          <w:p w14:paraId="0D2B9ADA" w14:textId="77777777" w:rsidR="002C252F" w:rsidRDefault="002C252F" w:rsidP="00D15836">
            <w:pPr>
              <w:tabs>
                <w:tab w:val="left" w:pos="2540"/>
              </w:tabs>
              <w:spacing w:before="60" w:after="60"/>
              <w:rPr>
                <w:rFonts w:ascii="Arial" w:hAnsi="Arial" w:cs="Arial"/>
                <w:b/>
                <w:sz w:val="22"/>
                <w:szCs w:val="22"/>
              </w:rPr>
            </w:pPr>
          </w:p>
        </w:tc>
      </w:tr>
    </w:tbl>
    <w:p w14:paraId="25D3F907" w14:textId="77777777" w:rsidR="002C252F" w:rsidRDefault="002C252F" w:rsidP="002C252F">
      <w:pPr>
        <w:rPr>
          <w:rFonts w:ascii="Arial" w:hAnsi="Arial" w:cs="Arial"/>
          <w:b/>
          <w:bCs/>
          <w:sz w:val="28"/>
          <w:szCs w:val="28"/>
        </w:rPr>
      </w:pPr>
    </w:p>
    <w:p w14:paraId="50054521" w14:textId="77777777" w:rsidR="002C252F" w:rsidRDefault="002C252F" w:rsidP="002C252F">
      <w:pPr>
        <w:rPr>
          <w:rFonts w:ascii="Arial" w:hAnsi="Arial" w:cs="Arial"/>
          <w:b/>
          <w:bCs/>
          <w:sz w:val="28"/>
          <w:szCs w:val="28"/>
        </w:rPr>
      </w:pPr>
      <w:r>
        <w:rPr>
          <w:rFonts w:ascii="Arial" w:hAnsi="Arial" w:cs="Arial"/>
          <w:b/>
          <w:bCs/>
          <w:sz w:val="28"/>
          <w:szCs w:val="28"/>
        </w:rPr>
        <w:t>Section 10: SLT Signature sign off</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7088"/>
      </w:tblGrid>
      <w:tr w:rsidR="002C252F" w:rsidRPr="008E6239" w14:paraId="2BE9884B" w14:textId="77777777" w:rsidTr="00D15836">
        <w:tc>
          <w:tcPr>
            <w:tcW w:w="2943" w:type="dxa"/>
            <w:shd w:val="clear" w:color="auto" w:fill="D9D9D9"/>
          </w:tcPr>
          <w:p w14:paraId="7539D6AE" w14:textId="77777777" w:rsidR="002C252F" w:rsidRPr="008E6239" w:rsidRDefault="002C252F" w:rsidP="00D15836">
            <w:pPr>
              <w:tabs>
                <w:tab w:val="left" w:pos="2540"/>
              </w:tabs>
              <w:rPr>
                <w:rFonts w:ascii="Arial" w:hAnsi="Arial" w:cs="Arial"/>
                <w:b/>
                <w:sz w:val="22"/>
                <w:szCs w:val="22"/>
              </w:rPr>
            </w:pPr>
            <w:r>
              <w:rPr>
                <w:rFonts w:ascii="Arial" w:hAnsi="Arial" w:cs="Arial"/>
                <w:b/>
                <w:sz w:val="22"/>
                <w:szCs w:val="22"/>
              </w:rPr>
              <w:t>Name</w:t>
            </w:r>
            <w:r w:rsidRPr="008E6239">
              <w:rPr>
                <w:rFonts w:ascii="Arial" w:hAnsi="Arial" w:cs="Arial"/>
                <w:b/>
                <w:sz w:val="22"/>
                <w:szCs w:val="22"/>
              </w:rPr>
              <w:tab/>
            </w:r>
          </w:p>
        </w:tc>
        <w:tc>
          <w:tcPr>
            <w:tcW w:w="7088" w:type="dxa"/>
          </w:tcPr>
          <w:p w14:paraId="46EDCD4B" w14:textId="77777777" w:rsidR="002C252F" w:rsidRPr="008E6239" w:rsidRDefault="002C252F" w:rsidP="00D15836">
            <w:pPr>
              <w:tabs>
                <w:tab w:val="left" w:pos="2540"/>
              </w:tabs>
              <w:spacing w:before="60" w:after="60"/>
              <w:rPr>
                <w:rFonts w:ascii="Arial" w:hAnsi="Arial" w:cs="Arial"/>
                <w:b/>
                <w:sz w:val="22"/>
                <w:szCs w:val="22"/>
              </w:rPr>
            </w:pPr>
          </w:p>
        </w:tc>
      </w:tr>
      <w:tr w:rsidR="002C252F" w:rsidRPr="008E6239" w14:paraId="1D6FA6F2" w14:textId="77777777" w:rsidTr="00D15836">
        <w:tc>
          <w:tcPr>
            <w:tcW w:w="2943" w:type="dxa"/>
            <w:shd w:val="clear" w:color="auto" w:fill="D9D9D9"/>
          </w:tcPr>
          <w:p w14:paraId="391E7B1D" w14:textId="77777777" w:rsidR="002C252F" w:rsidRDefault="002C252F" w:rsidP="00D15836">
            <w:pPr>
              <w:tabs>
                <w:tab w:val="left" w:pos="2540"/>
              </w:tabs>
              <w:rPr>
                <w:rFonts w:ascii="Arial" w:hAnsi="Arial" w:cs="Arial"/>
                <w:b/>
                <w:sz w:val="22"/>
                <w:szCs w:val="22"/>
              </w:rPr>
            </w:pPr>
            <w:r>
              <w:rPr>
                <w:rFonts w:ascii="Arial" w:hAnsi="Arial" w:cs="Arial"/>
                <w:b/>
                <w:sz w:val="22"/>
                <w:szCs w:val="22"/>
              </w:rPr>
              <w:t>Signature</w:t>
            </w:r>
          </w:p>
        </w:tc>
        <w:tc>
          <w:tcPr>
            <w:tcW w:w="7088" w:type="dxa"/>
          </w:tcPr>
          <w:p w14:paraId="6165E784" w14:textId="77777777" w:rsidR="002C252F" w:rsidRPr="008E6239" w:rsidRDefault="002C252F" w:rsidP="00D15836">
            <w:pPr>
              <w:tabs>
                <w:tab w:val="left" w:pos="2540"/>
              </w:tabs>
              <w:spacing w:before="60" w:after="60"/>
              <w:rPr>
                <w:rFonts w:ascii="Arial" w:hAnsi="Arial" w:cs="Arial"/>
                <w:b/>
                <w:sz w:val="22"/>
                <w:szCs w:val="22"/>
              </w:rPr>
            </w:pPr>
          </w:p>
        </w:tc>
      </w:tr>
      <w:tr w:rsidR="002C252F" w14:paraId="1DB3EA55" w14:textId="77777777" w:rsidTr="00D15836">
        <w:tc>
          <w:tcPr>
            <w:tcW w:w="2943" w:type="dxa"/>
            <w:shd w:val="clear" w:color="auto" w:fill="D9D9D9"/>
          </w:tcPr>
          <w:p w14:paraId="5F644C48" w14:textId="77777777" w:rsidR="002C252F" w:rsidRDefault="002C252F" w:rsidP="00D15836">
            <w:pPr>
              <w:tabs>
                <w:tab w:val="left" w:pos="2540"/>
              </w:tabs>
              <w:rPr>
                <w:rFonts w:ascii="Arial" w:hAnsi="Arial" w:cs="Arial"/>
                <w:b/>
                <w:sz w:val="22"/>
                <w:szCs w:val="22"/>
              </w:rPr>
            </w:pPr>
            <w:r>
              <w:rPr>
                <w:rFonts w:ascii="Arial" w:hAnsi="Arial" w:cs="Arial"/>
                <w:b/>
                <w:sz w:val="22"/>
                <w:szCs w:val="22"/>
              </w:rPr>
              <w:t>Date of Sign off</w:t>
            </w:r>
          </w:p>
        </w:tc>
        <w:tc>
          <w:tcPr>
            <w:tcW w:w="7088" w:type="dxa"/>
          </w:tcPr>
          <w:p w14:paraId="25CF531B" w14:textId="77777777" w:rsidR="002C252F" w:rsidRDefault="002C252F" w:rsidP="00D15836">
            <w:pPr>
              <w:tabs>
                <w:tab w:val="left" w:pos="2540"/>
              </w:tabs>
              <w:spacing w:before="60" w:after="60"/>
              <w:rPr>
                <w:rFonts w:ascii="Arial" w:hAnsi="Arial" w:cs="Arial"/>
                <w:b/>
                <w:sz w:val="22"/>
                <w:szCs w:val="22"/>
              </w:rPr>
            </w:pPr>
          </w:p>
        </w:tc>
      </w:tr>
    </w:tbl>
    <w:p w14:paraId="1A318936" w14:textId="77777777" w:rsidR="002C252F" w:rsidRDefault="002C252F" w:rsidP="002C252F">
      <w:pPr>
        <w:rPr>
          <w:rFonts w:ascii="Arial" w:hAnsi="Arial" w:cs="Arial"/>
          <w:b/>
          <w:bCs/>
          <w:sz w:val="28"/>
          <w:szCs w:val="28"/>
        </w:rPr>
      </w:pPr>
    </w:p>
    <w:p w14:paraId="79699748" w14:textId="77777777" w:rsidR="002C252F" w:rsidRPr="002943CC" w:rsidRDefault="002C252F" w:rsidP="002C252F">
      <w:pPr>
        <w:pStyle w:val="BlockText"/>
        <w:ind w:left="-142" w:right="0"/>
      </w:pPr>
      <w:r>
        <w:rPr>
          <w:b/>
          <w:bCs/>
        </w:rPr>
        <w:t>Data protection note:</w:t>
      </w:r>
      <w:r>
        <w:t xml:space="preserve"> This record must be stored securely and handled in line with GDPR and the school’s safeguarding and record</w:t>
      </w:r>
      <w:r>
        <w:rPr>
          <w:rFonts w:ascii="Cambria Math" w:hAnsi="Cambria Math" w:cs="Cambria Math"/>
        </w:rPr>
        <w:t>‑</w:t>
      </w:r>
      <w:r>
        <w:t>keeping procedures.</w:t>
      </w:r>
    </w:p>
    <w:p w14:paraId="62DDADF9" w14:textId="77777777" w:rsidR="002C252F" w:rsidRDefault="002C252F" w:rsidP="002C252F">
      <w:pPr>
        <w:rPr>
          <w:rFonts w:ascii="Arial" w:hAnsi="Arial" w:cs="Arial"/>
          <w:b/>
          <w:bCs/>
          <w:sz w:val="28"/>
          <w:szCs w:val="28"/>
        </w:rPr>
      </w:pPr>
    </w:p>
    <w:p w14:paraId="2FB70074" w14:textId="77777777" w:rsidR="002C252F" w:rsidRDefault="002C252F" w:rsidP="00CA5587">
      <w:pPr>
        <w:pStyle w:val="4Bulletedcopyblue"/>
        <w:rPr>
          <w:rFonts w:asciiTheme="minorHAnsi" w:hAnsiTheme="minorHAnsi" w:cstheme="minorHAnsi"/>
          <w:sz w:val="22"/>
          <w:szCs w:val="22"/>
          <w:highlight w:val="yellow"/>
        </w:rPr>
      </w:pPr>
    </w:p>
    <w:p w14:paraId="656B2143" w14:textId="77777777" w:rsidR="001165D0" w:rsidRDefault="001165D0" w:rsidP="00CA5587">
      <w:pPr>
        <w:pStyle w:val="4Bulletedcopyblue"/>
        <w:rPr>
          <w:rFonts w:asciiTheme="minorHAnsi" w:hAnsiTheme="minorHAnsi" w:cstheme="minorHAnsi"/>
          <w:sz w:val="22"/>
          <w:szCs w:val="22"/>
          <w:highlight w:val="yellow"/>
        </w:rPr>
      </w:pPr>
    </w:p>
    <w:p w14:paraId="30B08822" w14:textId="77777777" w:rsidR="001165D0" w:rsidRDefault="001165D0" w:rsidP="00CA5587">
      <w:pPr>
        <w:pStyle w:val="4Bulletedcopyblue"/>
        <w:rPr>
          <w:rFonts w:asciiTheme="minorHAnsi" w:hAnsiTheme="minorHAnsi" w:cstheme="minorHAnsi"/>
          <w:sz w:val="22"/>
          <w:szCs w:val="22"/>
          <w:highlight w:val="yellow"/>
        </w:rPr>
      </w:pPr>
    </w:p>
    <w:p w14:paraId="386CD153" w14:textId="77777777" w:rsidR="001165D0" w:rsidRPr="00CA5587" w:rsidRDefault="001165D0" w:rsidP="00CA5587">
      <w:pPr>
        <w:pStyle w:val="4Bulletedcopyblue"/>
        <w:rPr>
          <w:rFonts w:asciiTheme="minorHAnsi" w:hAnsiTheme="minorHAnsi" w:cstheme="minorHAnsi"/>
          <w:sz w:val="22"/>
          <w:szCs w:val="22"/>
          <w:highlight w:val="yellow"/>
        </w:rPr>
      </w:pPr>
    </w:p>
    <w:sectPr w:rsidR="001165D0" w:rsidRPr="00CA5587" w:rsidSect="003703E7">
      <w:pgSz w:w="11907" w:h="16839" w:code="9"/>
      <w:pgMar w:top="567" w:right="567" w:bottom="425" w:left="567" w:header="289"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1E1B1" w14:textId="77777777" w:rsidR="006B1E75" w:rsidRDefault="006B1E75">
      <w:r>
        <w:separator/>
      </w:r>
    </w:p>
  </w:endnote>
  <w:endnote w:type="continuationSeparator" w:id="0">
    <w:p w14:paraId="4C8D18BA" w14:textId="77777777" w:rsidR="006B1E75" w:rsidRDefault="006B1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otham Book">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38E8" w14:textId="77777777" w:rsidR="000D25DF" w:rsidRDefault="000D25DF">
    <w:pPr>
      <w:pStyle w:val="Footer"/>
    </w:pPr>
  </w:p>
  <w:p w14:paraId="663013F1" w14:textId="77777777" w:rsidR="000D25DF" w:rsidRDefault="000D25DF">
    <w:pPr>
      <w:pStyle w:val="Footer"/>
    </w:pPr>
  </w:p>
  <w:p w14:paraId="5D79E189" w14:textId="77777777" w:rsidR="000D25DF" w:rsidRDefault="000D2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7320D" w14:textId="77777777" w:rsidR="006B1E75" w:rsidRDefault="006B1E75">
      <w:r>
        <w:separator/>
      </w:r>
    </w:p>
  </w:footnote>
  <w:footnote w:type="continuationSeparator" w:id="0">
    <w:p w14:paraId="01DC095D" w14:textId="77777777" w:rsidR="006B1E75" w:rsidRDefault="006B1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A397" w14:textId="4CA4CDCD" w:rsidR="00165C6A" w:rsidRPr="0096720A" w:rsidRDefault="00816542" w:rsidP="000F62A4">
    <w:pPr>
      <w:tabs>
        <w:tab w:val="left" w:pos="3950"/>
      </w:tabs>
      <w:rPr>
        <w:rFonts w:ascii="Comic Sans MS" w:hAnsi="Comic Sans MS"/>
      </w:rPr>
    </w:pPr>
    <w:r>
      <w:rPr>
        <w:noProof/>
      </w:rPr>
      <w:drawing>
        <wp:anchor distT="0" distB="0" distL="114300" distR="114300" simplePos="0" relativeHeight="251656704" behindDoc="1" locked="0" layoutInCell="1" allowOverlap="1" wp14:anchorId="663DDC11" wp14:editId="6E306FD5">
          <wp:simplePos x="0" y="0"/>
          <wp:positionH relativeFrom="page">
            <wp:posOffset>6189345</wp:posOffset>
          </wp:positionH>
          <wp:positionV relativeFrom="page">
            <wp:posOffset>138597</wp:posOffset>
          </wp:positionV>
          <wp:extent cx="1007509" cy="1076445"/>
          <wp:effectExtent l="0" t="0" r="0" b="0"/>
          <wp:wrapNone/>
          <wp:docPr id="1814126775" name="Picture 18141267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7509" cy="1076445"/>
                  </a:xfrm>
                  <a:prstGeom prst="rect">
                    <a:avLst/>
                  </a:prstGeom>
                </pic:spPr>
              </pic:pic>
            </a:graphicData>
          </a:graphic>
          <wp14:sizeRelH relativeFrom="margin">
            <wp14:pctWidth>0</wp14:pctWidth>
          </wp14:sizeRelH>
          <wp14:sizeRelV relativeFrom="margin">
            <wp14:pctHeight>0</wp14:pctHeight>
          </wp14:sizeRelV>
        </wp:anchor>
      </w:drawing>
    </w:r>
    <w:r w:rsidR="00BE69FC" w:rsidRPr="006E12CA">
      <w:rPr>
        <w:noProof/>
      </w:rPr>
      <w:drawing>
        <wp:anchor distT="0" distB="0" distL="114300" distR="114300" simplePos="0" relativeHeight="251657728" behindDoc="1" locked="0" layoutInCell="1" allowOverlap="1" wp14:anchorId="533F41A7" wp14:editId="59D79979">
          <wp:simplePos x="0" y="0"/>
          <wp:positionH relativeFrom="column">
            <wp:posOffset>5694680</wp:posOffset>
          </wp:positionH>
          <wp:positionV relativeFrom="paragraph">
            <wp:posOffset>10663555</wp:posOffset>
          </wp:positionV>
          <wp:extent cx="1263015" cy="1037590"/>
          <wp:effectExtent l="0" t="0" r="0" b="3810"/>
          <wp:wrapThrough wrapText="bothSides">
            <wp:wrapPolygon edited="0">
              <wp:start x="0" y="0"/>
              <wp:lineTo x="0" y="21415"/>
              <wp:lineTo x="21285" y="21415"/>
              <wp:lineTo x="21285" y="0"/>
              <wp:lineTo x="0" y="0"/>
            </wp:wrapPolygon>
          </wp:wrapThrough>
          <wp:docPr id="905822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14" name=""/>
                  <pic:cNvPicPr/>
                </pic:nvPicPr>
                <pic:blipFill rotWithShape="1">
                  <a:blip r:embed="rId2">
                    <a:extLst>
                      <a:ext uri="{28A0092B-C50C-407E-A947-70E740481C1C}">
                        <a14:useLocalDpi xmlns:a14="http://schemas.microsoft.com/office/drawing/2010/main" val="0"/>
                      </a:ext>
                    </a:extLst>
                  </a:blip>
                  <a:srcRect b="17818"/>
                  <a:stretch/>
                </pic:blipFill>
                <pic:spPr bwMode="auto">
                  <a:xfrm>
                    <a:off x="0" y="0"/>
                    <a:ext cx="1263015" cy="1037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F62A4">
      <w:rPr>
        <w:rFonts w:ascii="Comic Sans MS" w:hAnsi="Comic Sans MS"/>
      </w:rPr>
      <w:tab/>
    </w:r>
  </w:p>
  <w:tbl>
    <w:tblPr>
      <w:tblW w:w="426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79"/>
    </w:tblGrid>
    <w:tr w:rsidR="00165C6A" w14:paraId="000E4E0A" w14:textId="77777777" w:rsidTr="001615C8">
      <w:trPr>
        <w:trHeight w:val="455"/>
      </w:trPr>
      <w:tc>
        <w:tcPr>
          <w:tcW w:w="9178" w:type="dxa"/>
        </w:tcPr>
        <w:p w14:paraId="2C66D536" w14:textId="5E5D3BC8" w:rsidR="00165C6A" w:rsidRPr="00376202" w:rsidRDefault="00362127" w:rsidP="00376202">
          <w:pPr>
            <w:textAlignment w:val="baseline"/>
            <w:rPr>
              <w:rFonts w:asciiTheme="minorHAnsi" w:hAnsiTheme="minorHAnsi" w:cstheme="minorHAnsi"/>
              <w:b/>
              <w:bCs/>
              <w:sz w:val="22"/>
              <w:szCs w:val="22"/>
            </w:rPr>
          </w:pPr>
          <w:r>
            <w:rPr>
              <w:rFonts w:asciiTheme="minorHAnsi" w:hAnsiTheme="minorHAnsi" w:cstheme="minorHAnsi"/>
              <w:b/>
              <w:bCs/>
              <w:sz w:val="22"/>
              <w:szCs w:val="22"/>
            </w:rPr>
            <w:t>Restrictive Interventions</w:t>
          </w:r>
          <w:r w:rsidR="00CB5668">
            <w:rPr>
              <w:rFonts w:asciiTheme="minorHAnsi" w:hAnsiTheme="minorHAnsi" w:cstheme="minorHAnsi"/>
              <w:b/>
              <w:bCs/>
              <w:sz w:val="22"/>
              <w:szCs w:val="22"/>
            </w:rPr>
            <w:t xml:space="preserve"> | </w:t>
          </w:r>
          <w:r w:rsidR="00D31742">
            <w:rPr>
              <w:rFonts w:asciiTheme="minorHAnsi" w:hAnsiTheme="minorHAnsi" w:cstheme="minorHAnsi"/>
              <w:b/>
              <w:bCs/>
              <w:sz w:val="22"/>
              <w:szCs w:val="22"/>
            </w:rPr>
            <w:t>2026</w:t>
          </w:r>
          <w:r w:rsidR="00CB5668">
            <w:rPr>
              <w:rFonts w:asciiTheme="minorHAnsi" w:hAnsiTheme="minorHAnsi" w:cstheme="minorHAnsi"/>
              <w:b/>
              <w:bCs/>
              <w:sz w:val="22"/>
              <w:szCs w:val="22"/>
            </w:rPr>
            <w:t xml:space="preserve"> - </w:t>
          </w:r>
          <w:r w:rsidR="00D31742">
            <w:rPr>
              <w:rFonts w:asciiTheme="minorHAnsi" w:hAnsiTheme="minorHAnsi" w:cstheme="minorHAnsi"/>
              <w:b/>
              <w:bCs/>
              <w:sz w:val="22"/>
              <w:szCs w:val="22"/>
            </w:rPr>
            <w:t>202</w:t>
          </w:r>
          <w:r>
            <w:rPr>
              <w:rFonts w:asciiTheme="minorHAnsi" w:hAnsiTheme="minorHAnsi" w:cstheme="minorHAnsi"/>
              <w:b/>
              <w:bCs/>
              <w:sz w:val="22"/>
              <w:szCs w:val="22"/>
            </w:rPr>
            <w:t>8</w:t>
          </w:r>
        </w:p>
      </w:tc>
    </w:tr>
  </w:tbl>
  <w:p w14:paraId="3FD48BCE" w14:textId="77777777" w:rsidR="0051340F" w:rsidRDefault="0051340F">
    <w:pPr>
      <w:pStyle w:val="Header"/>
      <w:rPr>
        <w:rFonts w:ascii="Comic Sans MS" w:hAnsi="Comic Sans MS"/>
      </w:rPr>
    </w:pPr>
  </w:p>
  <w:p w14:paraId="58044430" w14:textId="77777777" w:rsidR="00165C6A" w:rsidRPr="00BE46BA" w:rsidRDefault="006B1E75">
    <w:pPr>
      <w:pStyle w:val="Header"/>
      <w:rPr>
        <w:rFonts w:ascii="Comic Sans MS" w:hAnsi="Comic Sans MS"/>
      </w:rPr>
    </w:pPr>
    <w:r>
      <w:rPr>
        <w:noProof/>
      </w:rPr>
      <w:pict w14:anchorId="2722A6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661856" o:spid="_x0000_s1025" type="#_x0000_t75" alt="" style="position:absolute;margin-left:0;margin-top:0;width:620.25pt;height:597.5pt;z-index:-251657728;mso-wrap-edited:f;mso-width-percent:0;mso-height-percent:0;mso-position-horizontal:center;mso-position-horizontal-relative:margin;mso-position-vertical:center;mso-position-vertical-relative:margin;mso-width-percent:0;mso-height-percent:0" o:allowincell="f">
          <v:imagedata r:id="rId3"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6300748" o:spid="_x0000_i1025" type="#_x0000_t75" style="width:30pt;height:30pt;visibility:visible;mso-wrap-style:square" o:bullet="t">
        <v:imagedata r:id="rId1" o:title=""/>
      </v:shape>
    </w:pict>
  </w:numPicBullet>
  <w:numPicBullet w:numPicBulletId="1">
    <w:pict>
      <v:shape w14:anchorId="58338D9A" id="Picture 655970239" o:spid="_x0000_i1026" type="#_x0000_t75" style="width:36pt;height:30pt;visibility:visible;mso-wrap-style:square" o:bullet="t">
        <v:imagedata r:id="rId2" o:title=""/>
      </v:shape>
    </w:pict>
  </w:numPicBullet>
  <w:numPicBullet w:numPicBulletId="2">
    <w:pict>
      <v:shape id="Picture 2009300914" o:spid="_x0000_i1027" type="#_x0000_t75" style="width:567pt;height:903.75pt;visibility:visible;mso-wrap-style:square" o:bullet="t">
        <v:imagedata r:id="rId3" o:title=""/>
      </v:shape>
    </w:pict>
  </w:numPicBullet>
  <w:numPicBullet w:numPicBulletId="3">
    <w:pict>
      <v:shape id="Picture 564233844" o:spid="_x0000_i1028" type="#_x0000_t75" style="width:209.25pt;height:332.25pt;visibility:visible;mso-wrap-style:square" o:bullet="t">
        <v:imagedata r:id="rId4" o:title=""/>
      </v:shape>
    </w:pict>
  </w:numPicBullet>
  <w:numPicBullet w:numPicBulletId="4">
    <w:pict>
      <v:shape id="Picture 325540791" o:spid="_x0000_i1029" type="#_x0000_t75" style="width:6.75pt;height:10.5pt;visibility:visible;mso-wrap-style:square" o:bullet="t">
        <v:imagedata r:id="rId5"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387AC3"/>
    <w:multiLevelType w:val="multilevel"/>
    <w:tmpl w:val="B0B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02BF4"/>
    <w:multiLevelType w:val="hybridMultilevel"/>
    <w:tmpl w:val="67E8B7FA"/>
    <w:lvl w:ilvl="0" w:tplc="99468900">
      <w:start w:val="1"/>
      <w:numFmt w:val="bullet"/>
      <w:lvlText w:val=""/>
      <w:lvlPicBulletId w:val="4"/>
      <w:lvlJc w:val="left"/>
      <w:pPr>
        <w:ind w:left="720" w:hanging="360"/>
      </w:pPr>
      <w:rPr>
        <w:rFonts w:ascii="Symbol" w:hAnsi="Symbol"/>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C0248C"/>
    <w:multiLevelType w:val="hybridMultilevel"/>
    <w:tmpl w:val="F21E05F2"/>
    <w:lvl w:ilvl="0" w:tplc="F3825C68">
      <w:start w:val="1"/>
      <w:numFmt w:val="bullet"/>
      <w:lvlText w:val=""/>
      <w:lvlPicBulletId w:val="4"/>
      <w:lvlJc w:val="left"/>
      <w:pPr>
        <w:ind w:left="1778" w:hanging="360"/>
      </w:pPr>
      <w:rPr>
        <w:rFonts w:ascii="Symbol" w:hAnsi="Symbol"/>
        <w:sz w:val="20"/>
        <w:szCs w:val="20"/>
      </w:rPr>
    </w:lvl>
    <w:lvl w:ilvl="1" w:tplc="08090003">
      <w:start w:val="1"/>
      <w:numFmt w:val="bullet"/>
      <w:lvlText w:val="o"/>
      <w:lvlJc w:val="left"/>
      <w:pPr>
        <w:ind w:left="2716" w:hanging="360"/>
      </w:pPr>
      <w:rPr>
        <w:rFonts w:ascii="Courier New" w:hAnsi="Courier New" w:cs="Courier New" w:hint="default"/>
      </w:rPr>
    </w:lvl>
    <w:lvl w:ilvl="2" w:tplc="08090005">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7" w15:restartNumberingAfterBreak="0">
    <w:nsid w:val="346679FF"/>
    <w:multiLevelType w:val="hybridMultilevel"/>
    <w:tmpl w:val="A20C3928"/>
    <w:lvl w:ilvl="0" w:tplc="90AC9F3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E4B7555"/>
    <w:multiLevelType w:val="hybridMultilevel"/>
    <w:tmpl w:val="0240B1E6"/>
    <w:lvl w:ilvl="0" w:tplc="58981A14">
      <w:start w:val="1"/>
      <w:numFmt w:val="bullet"/>
      <w:lvlText w:val=""/>
      <w:lvlPicBulletId w:val="4"/>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E6F1BA9"/>
    <w:multiLevelType w:val="hybridMultilevel"/>
    <w:tmpl w:val="FEA0CB06"/>
    <w:lvl w:ilvl="0" w:tplc="72AEFFA4">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727DB9"/>
    <w:multiLevelType w:val="hybridMultilevel"/>
    <w:tmpl w:val="6EF0744E"/>
    <w:lvl w:ilvl="0" w:tplc="FFFFFFFF">
      <w:start w:val="1"/>
      <w:numFmt w:val="bullet"/>
      <w:lvlText w:val=""/>
      <w:lvlPicBulletId w:val="4"/>
      <w:lvlJc w:val="left"/>
      <w:pPr>
        <w:ind w:left="720" w:hanging="360"/>
      </w:pPr>
      <w:rPr>
        <w:rFonts w:ascii="Wingdings" w:hAnsi="Wingdings"/>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326571">
    <w:abstractNumId w:val="2"/>
  </w:num>
  <w:num w:numId="2" w16cid:durableId="684331743">
    <w:abstractNumId w:val="9"/>
  </w:num>
  <w:num w:numId="3" w16cid:durableId="843325533">
    <w:abstractNumId w:val="1"/>
  </w:num>
  <w:num w:numId="4" w16cid:durableId="1531795858">
    <w:abstractNumId w:val="13"/>
  </w:num>
  <w:num w:numId="5" w16cid:durableId="292759623">
    <w:abstractNumId w:val="14"/>
  </w:num>
  <w:num w:numId="6" w16cid:durableId="1574049904">
    <w:abstractNumId w:val="0"/>
  </w:num>
  <w:num w:numId="7" w16cid:durableId="773945016">
    <w:abstractNumId w:val="3"/>
  </w:num>
  <w:num w:numId="8" w16cid:durableId="430468150">
    <w:abstractNumId w:val="10"/>
  </w:num>
  <w:num w:numId="9" w16cid:durableId="1899243630">
    <w:abstractNumId w:val="6"/>
  </w:num>
  <w:num w:numId="10" w16cid:durableId="243728528">
    <w:abstractNumId w:val="8"/>
  </w:num>
  <w:num w:numId="11" w16cid:durableId="377901886">
    <w:abstractNumId w:val="5"/>
  </w:num>
  <w:num w:numId="12" w16cid:durableId="2015304108">
    <w:abstractNumId w:val="12"/>
  </w:num>
  <w:num w:numId="13" w16cid:durableId="1498836877">
    <w:abstractNumId w:val="11"/>
  </w:num>
  <w:num w:numId="14" w16cid:durableId="1222717849">
    <w:abstractNumId w:val="4"/>
  </w:num>
  <w:num w:numId="15" w16cid:durableId="2136370399">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96B"/>
    <w:rsid w:val="00004834"/>
    <w:rsid w:val="00006A1B"/>
    <w:rsid w:val="00013D1E"/>
    <w:rsid w:val="00015457"/>
    <w:rsid w:val="00016553"/>
    <w:rsid w:val="00021500"/>
    <w:rsid w:val="0002194C"/>
    <w:rsid w:val="00030BF3"/>
    <w:rsid w:val="00031766"/>
    <w:rsid w:val="00031B87"/>
    <w:rsid w:val="0003287A"/>
    <w:rsid w:val="00032D10"/>
    <w:rsid w:val="000332AE"/>
    <w:rsid w:val="000344B9"/>
    <w:rsid w:val="000412A0"/>
    <w:rsid w:val="00041527"/>
    <w:rsid w:val="00041C6D"/>
    <w:rsid w:val="00041C9C"/>
    <w:rsid w:val="00044074"/>
    <w:rsid w:val="00047D05"/>
    <w:rsid w:val="00051DEA"/>
    <w:rsid w:val="000529A9"/>
    <w:rsid w:val="00054ED7"/>
    <w:rsid w:val="0005567D"/>
    <w:rsid w:val="00055B9B"/>
    <w:rsid w:val="00055E5A"/>
    <w:rsid w:val="000564D6"/>
    <w:rsid w:val="0005748A"/>
    <w:rsid w:val="00062F45"/>
    <w:rsid w:val="00063DC6"/>
    <w:rsid w:val="000648C8"/>
    <w:rsid w:val="000649F7"/>
    <w:rsid w:val="0006527E"/>
    <w:rsid w:val="0007014A"/>
    <w:rsid w:val="000707B9"/>
    <w:rsid w:val="00070F16"/>
    <w:rsid w:val="00071391"/>
    <w:rsid w:val="00072D75"/>
    <w:rsid w:val="00077C46"/>
    <w:rsid w:val="000811BB"/>
    <w:rsid w:val="000813F0"/>
    <w:rsid w:val="0008544F"/>
    <w:rsid w:val="000857E8"/>
    <w:rsid w:val="00096FB6"/>
    <w:rsid w:val="000A1439"/>
    <w:rsid w:val="000B1B11"/>
    <w:rsid w:val="000B671A"/>
    <w:rsid w:val="000C29A2"/>
    <w:rsid w:val="000C31E0"/>
    <w:rsid w:val="000C33B6"/>
    <w:rsid w:val="000C65B9"/>
    <w:rsid w:val="000D0A35"/>
    <w:rsid w:val="000D0B98"/>
    <w:rsid w:val="000D25DF"/>
    <w:rsid w:val="000D65FD"/>
    <w:rsid w:val="000E23DB"/>
    <w:rsid w:val="000E2C9F"/>
    <w:rsid w:val="000E461D"/>
    <w:rsid w:val="000E4766"/>
    <w:rsid w:val="000E6B30"/>
    <w:rsid w:val="000E6EC2"/>
    <w:rsid w:val="000E7743"/>
    <w:rsid w:val="000E7A6A"/>
    <w:rsid w:val="000F05E5"/>
    <w:rsid w:val="000F1908"/>
    <w:rsid w:val="000F1D1B"/>
    <w:rsid w:val="000F4269"/>
    <w:rsid w:val="000F62A4"/>
    <w:rsid w:val="000F708B"/>
    <w:rsid w:val="000F72A2"/>
    <w:rsid w:val="00104D14"/>
    <w:rsid w:val="00113BE1"/>
    <w:rsid w:val="001165D0"/>
    <w:rsid w:val="0012021D"/>
    <w:rsid w:val="00121CC3"/>
    <w:rsid w:val="001229A8"/>
    <w:rsid w:val="00124D16"/>
    <w:rsid w:val="00125BE2"/>
    <w:rsid w:val="001261E6"/>
    <w:rsid w:val="00126701"/>
    <w:rsid w:val="00133AFD"/>
    <w:rsid w:val="00134EC9"/>
    <w:rsid w:val="001355D6"/>
    <w:rsid w:val="00136EB3"/>
    <w:rsid w:val="001373B0"/>
    <w:rsid w:val="00137E6E"/>
    <w:rsid w:val="00144A76"/>
    <w:rsid w:val="00145D33"/>
    <w:rsid w:val="001461A0"/>
    <w:rsid w:val="001542A1"/>
    <w:rsid w:val="001578E1"/>
    <w:rsid w:val="001615C8"/>
    <w:rsid w:val="001616D9"/>
    <w:rsid w:val="00161886"/>
    <w:rsid w:val="001618F2"/>
    <w:rsid w:val="00164401"/>
    <w:rsid w:val="00165C6A"/>
    <w:rsid w:val="0016734C"/>
    <w:rsid w:val="0017107E"/>
    <w:rsid w:val="00173EB6"/>
    <w:rsid w:val="00175A8E"/>
    <w:rsid w:val="0017626B"/>
    <w:rsid w:val="00176A8F"/>
    <w:rsid w:val="00181074"/>
    <w:rsid w:val="001826AF"/>
    <w:rsid w:val="00182750"/>
    <w:rsid w:val="00187CA1"/>
    <w:rsid w:val="001A01D5"/>
    <w:rsid w:val="001A0991"/>
    <w:rsid w:val="001A3811"/>
    <w:rsid w:val="001A3A32"/>
    <w:rsid w:val="001A3EA3"/>
    <w:rsid w:val="001A4EA7"/>
    <w:rsid w:val="001A61DD"/>
    <w:rsid w:val="001A754F"/>
    <w:rsid w:val="001B161A"/>
    <w:rsid w:val="001B2B1C"/>
    <w:rsid w:val="001B63C7"/>
    <w:rsid w:val="001B7B69"/>
    <w:rsid w:val="001C1040"/>
    <w:rsid w:val="001C5A60"/>
    <w:rsid w:val="001C5F20"/>
    <w:rsid w:val="001D118C"/>
    <w:rsid w:val="001D477E"/>
    <w:rsid w:val="001D5ED0"/>
    <w:rsid w:val="001D6AA3"/>
    <w:rsid w:val="001D78E0"/>
    <w:rsid w:val="001D7A0D"/>
    <w:rsid w:val="001E1D60"/>
    <w:rsid w:val="001E252E"/>
    <w:rsid w:val="001E2DE1"/>
    <w:rsid w:val="001E2E8D"/>
    <w:rsid w:val="001E461F"/>
    <w:rsid w:val="001E4F73"/>
    <w:rsid w:val="001E72C2"/>
    <w:rsid w:val="001F0E7F"/>
    <w:rsid w:val="001F41A5"/>
    <w:rsid w:val="001F4DEE"/>
    <w:rsid w:val="001F4DF5"/>
    <w:rsid w:val="001F6928"/>
    <w:rsid w:val="001F6E81"/>
    <w:rsid w:val="00202B8E"/>
    <w:rsid w:val="00204FEF"/>
    <w:rsid w:val="00210E20"/>
    <w:rsid w:val="00210F62"/>
    <w:rsid w:val="0021615C"/>
    <w:rsid w:val="002167CF"/>
    <w:rsid w:val="00217B63"/>
    <w:rsid w:val="00222DCC"/>
    <w:rsid w:val="00225408"/>
    <w:rsid w:val="00225945"/>
    <w:rsid w:val="00231FBC"/>
    <w:rsid w:val="002329B8"/>
    <w:rsid w:val="00232CE2"/>
    <w:rsid w:val="00233A3B"/>
    <w:rsid w:val="002410BD"/>
    <w:rsid w:val="00242457"/>
    <w:rsid w:val="00247B48"/>
    <w:rsid w:val="00247B56"/>
    <w:rsid w:val="00250987"/>
    <w:rsid w:val="00251175"/>
    <w:rsid w:val="002512F4"/>
    <w:rsid w:val="002525B4"/>
    <w:rsid w:val="00252C35"/>
    <w:rsid w:val="00256014"/>
    <w:rsid w:val="00260FA9"/>
    <w:rsid w:val="002620F2"/>
    <w:rsid w:val="002633A3"/>
    <w:rsid w:val="00263861"/>
    <w:rsid w:val="00263DCE"/>
    <w:rsid w:val="002664AD"/>
    <w:rsid w:val="0027110E"/>
    <w:rsid w:val="002711C3"/>
    <w:rsid w:val="00273074"/>
    <w:rsid w:val="00273D5D"/>
    <w:rsid w:val="00274393"/>
    <w:rsid w:val="00275D9D"/>
    <w:rsid w:val="00277071"/>
    <w:rsid w:val="002774A3"/>
    <w:rsid w:val="00286005"/>
    <w:rsid w:val="00290B98"/>
    <w:rsid w:val="002921FC"/>
    <w:rsid w:val="002932E6"/>
    <w:rsid w:val="002939FF"/>
    <w:rsid w:val="002A23D8"/>
    <w:rsid w:val="002A2DA7"/>
    <w:rsid w:val="002A3A1F"/>
    <w:rsid w:val="002A50E6"/>
    <w:rsid w:val="002A649B"/>
    <w:rsid w:val="002A64A2"/>
    <w:rsid w:val="002A7C36"/>
    <w:rsid w:val="002B25D0"/>
    <w:rsid w:val="002B3289"/>
    <w:rsid w:val="002B3E6F"/>
    <w:rsid w:val="002B4A20"/>
    <w:rsid w:val="002B4D9E"/>
    <w:rsid w:val="002B6679"/>
    <w:rsid w:val="002B68A6"/>
    <w:rsid w:val="002C0632"/>
    <w:rsid w:val="002C252F"/>
    <w:rsid w:val="002C366A"/>
    <w:rsid w:val="002C5227"/>
    <w:rsid w:val="002C6AA0"/>
    <w:rsid w:val="002D264F"/>
    <w:rsid w:val="002D68D5"/>
    <w:rsid w:val="002E4776"/>
    <w:rsid w:val="002E54A6"/>
    <w:rsid w:val="002E6CAA"/>
    <w:rsid w:val="002E71CD"/>
    <w:rsid w:val="002F47D6"/>
    <w:rsid w:val="002F5535"/>
    <w:rsid w:val="002F7F8A"/>
    <w:rsid w:val="00300830"/>
    <w:rsid w:val="003016A7"/>
    <w:rsid w:val="0030374F"/>
    <w:rsid w:val="00303D0C"/>
    <w:rsid w:val="003073DB"/>
    <w:rsid w:val="003078CC"/>
    <w:rsid w:val="00311609"/>
    <w:rsid w:val="003121C1"/>
    <w:rsid w:val="00312A98"/>
    <w:rsid w:val="00313D88"/>
    <w:rsid w:val="00316256"/>
    <w:rsid w:val="003171F7"/>
    <w:rsid w:val="0032195F"/>
    <w:rsid w:val="00323A5B"/>
    <w:rsid w:val="00325997"/>
    <w:rsid w:val="00327213"/>
    <w:rsid w:val="003273AA"/>
    <w:rsid w:val="00327EAD"/>
    <w:rsid w:val="0033137B"/>
    <w:rsid w:val="00331FC8"/>
    <w:rsid w:val="00334128"/>
    <w:rsid w:val="003346A7"/>
    <w:rsid w:val="00335620"/>
    <w:rsid w:val="003367D0"/>
    <w:rsid w:val="0033715F"/>
    <w:rsid w:val="0033758F"/>
    <w:rsid w:val="0033774B"/>
    <w:rsid w:val="00337D16"/>
    <w:rsid w:val="003430FE"/>
    <w:rsid w:val="00350F3A"/>
    <w:rsid w:val="00351249"/>
    <w:rsid w:val="00353455"/>
    <w:rsid w:val="00354A66"/>
    <w:rsid w:val="00354FC2"/>
    <w:rsid w:val="0035533C"/>
    <w:rsid w:val="003600A6"/>
    <w:rsid w:val="00360F4F"/>
    <w:rsid w:val="003619C5"/>
    <w:rsid w:val="00362127"/>
    <w:rsid w:val="00362C34"/>
    <w:rsid w:val="00363AFE"/>
    <w:rsid w:val="00365A05"/>
    <w:rsid w:val="00365C6C"/>
    <w:rsid w:val="003703E7"/>
    <w:rsid w:val="00370F48"/>
    <w:rsid w:val="00373ABC"/>
    <w:rsid w:val="00373B19"/>
    <w:rsid w:val="00373E7C"/>
    <w:rsid w:val="00376202"/>
    <w:rsid w:val="00376988"/>
    <w:rsid w:val="003818F7"/>
    <w:rsid w:val="00382AC4"/>
    <w:rsid w:val="003863EB"/>
    <w:rsid w:val="00387F78"/>
    <w:rsid w:val="00390B82"/>
    <w:rsid w:val="00391128"/>
    <w:rsid w:val="00391ABD"/>
    <w:rsid w:val="00396700"/>
    <w:rsid w:val="00397EC6"/>
    <w:rsid w:val="003A1AFE"/>
    <w:rsid w:val="003A2DDB"/>
    <w:rsid w:val="003A3CD8"/>
    <w:rsid w:val="003A6DEE"/>
    <w:rsid w:val="003A7EF8"/>
    <w:rsid w:val="003B2E21"/>
    <w:rsid w:val="003B6F50"/>
    <w:rsid w:val="003B727B"/>
    <w:rsid w:val="003C035B"/>
    <w:rsid w:val="003C0A84"/>
    <w:rsid w:val="003C75A0"/>
    <w:rsid w:val="003D7148"/>
    <w:rsid w:val="003D7560"/>
    <w:rsid w:val="003D7A0C"/>
    <w:rsid w:val="003E0008"/>
    <w:rsid w:val="003E238F"/>
    <w:rsid w:val="003E3657"/>
    <w:rsid w:val="003E4A4A"/>
    <w:rsid w:val="003E5D66"/>
    <w:rsid w:val="003F19DB"/>
    <w:rsid w:val="003F24DC"/>
    <w:rsid w:val="003F4B90"/>
    <w:rsid w:val="003F657A"/>
    <w:rsid w:val="003F6E21"/>
    <w:rsid w:val="003F7000"/>
    <w:rsid w:val="00401327"/>
    <w:rsid w:val="00402EA0"/>
    <w:rsid w:val="00404F34"/>
    <w:rsid w:val="00405E90"/>
    <w:rsid w:val="00411B30"/>
    <w:rsid w:val="00413FE3"/>
    <w:rsid w:val="00414CB9"/>
    <w:rsid w:val="004160E0"/>
    <w:rsid w:val="004213C7"/>
    <w:rsid w:val="00422469"/>
    <w:rsid w:val="00423F27"/>
    <w:rsid w:val="004241FC"/>
    <w:rsid w:val="00424AB6"/>
    <w:rsid w:val="004264B2"/>
    <w:rsid w:val="00431EC9"/>
    <w:rsid w:val="0043223E"/>
    <w:rsid w:val="004325B7"/>
    <w:rsid w:val="00437586"/>
    <w:rsid w:val="00440960"/>
    <w:rsid w:val="0044161C"/>
    <w:rsid w:val="00441D35"/>
    <w:rsid w:val="00442CFE"/>
    <w:rsid w:val="00442D54"/>
    <w:rsid w:val="004462E6"/>
    <w:rsid w:val="0045147D"/>
    <w:rsid w:val="00454025"/>
    <w:rsid w:val="004549E1"/>
    <w:rsid w:val="0045539A"/>
    <w:rsid w:val="00455900"/>
    <w:rsid w:val="00456C0D"/>
    <w:rsid w:val="00456F76"/>
    <w:rsid w:val="00457428"/>
    <w:rsid w:val="00457DF2"/>
    <w:rsid w:val="004609E5"/>
    <w:rsid w:val="00463857"/>
    <w:rsid w:val="0046624A"/>
    <w:rsid w:val="004667AE"/>
    <w:rsid w:val="004712FD"/>
    <w:rsid w:val="00471CF3"/>
    <w:rsid w:val="0047583E"/>
    <w:rsid w:val="004765D8"/>
    <w:rsid w:val="00476DDA"/>
    <w:rsid w:val="00477078"/>
    <w:rsid w:val="00480874"/>
    <w:rsid w:val="0048119B"/>
    <w:rsid w:val="00481230"/>
    <w:rsid w:val="0048153B"/>
    <w:rsid w:val="0048562B"/>
    <w:rsid w:val="00485A07"/>
    <w:rsid w:val="004873C2"/>
    <w:rsid w:val="00490022"/>
    <w:rsid w:val="004910DB"/>
    <w:rsid w:val="00491D3B"/>
    <w:rsid w:val="00495800"/>
    <w:rsid w:val="004A19DD"/>
    <w:rsid w:val="004A1D6C"/>
    <w:rsid w:val="004A1FEE"/>
    <w:rsid w:val="004A2231"/>
    <w:rsid w:val="004A4BEA"/>
    <w:rsid w:val="004A6436"/>
    <w:rsid w:val="004A6479"/>
    <w:rsid w:val="004B00C5"/>
    <w:rsid w:val="004B03B4"/>
    <w:rsid w:val="004B1C42"/>
    <w:rsid w:val="004B5E4F"/>
    <w:rsid w:val="004B6047"/>
    <w:rsid w:val="004C1A63"/>
    <w:rsid w:val="004C3E4B"/>
    <w:rsid w:val="004C43E0"/>
    <w:rsid w:val="004C5A9E"/>
    <w:rsid w:val="004D117B"/>
    <w:rsid w:val="004D4702"/>
    <w:rsid w:val="004D7BC2"/>
    <w:rsid w:val="004E2523"/>
    <w:rsid w:val="004E3536"/>
    <w:rsid w:val="004E3774"/>
    <w:rsid w:val="004E3945"/>
    <w:rsid w:val="004E4582"/>
    <w:rsid w:val="004E60CC"/>
    <w:rsid w:val="004F09B5"/>
    <w:rsid w:val="004F1C23"/>
    <w:rsid w:val="004F2371"/>
    <w:rsid w:val="004F2C29"/>
    <w:rsid w:val="004F2FD0"/>
    <w:rsid w:val="004F3615"/>
    <w:rsid w:val="004F3958"/>
    <w:rsid w:val="004F69AD"/>
    <w:rsid w:val="00500E95"/>
    <w:rsid w:val="00500FB4"/>
    <w:rsid w:val="005028E4"/>
    <w:rsid w:val="00504E2C"/>
    <w:rsid w:val="00505E6C"/>
    <w:rsid w:val="00507D6C"/>
    <w:rsid w:val="00510343"/>
    <w:rsid w:val="0051162E"/>
    <w:rsid w:val="00511913"/>
    <w:rsid w:val="0051340F"/>
    <w:rsid w:val="00514457"/>
    <w:rsid w:val="005145BB"/>
    <w:rsid w:val="00516B5C"/>
    <w:rsid w:val="00517704"/>
    <w:rsid w:val="005234E0"/>
    <w:rsid w:val="0052398D"/>
    <w:rsid w:val="00523F1A"/>
    <w:rsid w:val="00524C77"/>
    <w:rsid w:val="00525E7B"/>
    <w:rsid w:val="0053217F"/>
    <w:rsid w:val="0053440A"/>
    <w:rsid w:val="00534596"/>
    <w:rsid w:val="00536254"/>
    <w:rsid w:val="0053753F"/>
    <w:rsid w:val="00537FA5"/>
    <w:rsid w:val="005404BB"/>
    <w:rsid w:val="00541C12"/>
    <w:rsid w:val="00543036"/>
    <w:rsid w:val="005459C8"/>
    <w:rsid w:val="00545ACB"/>
    <w:rsid w:val="00546727"/>
    <w:rsid w:val="00550893"/>
    <w:rsid w:val="005520EC"/>
    <w:rsid w:val="00552FB6"/>
    <w:rsid w:val="00554839"/>
    <w:rsid w:val="00557F1D"/>
    <w:rsid w:val="00560F3D"/>
    <w:rsid w:val="005613D4"/>
    <w:rsid w:val="005614EF"/>
    <w:rsid w:val="00563E44"/>
    <w:rsid w:val="00563EB5"/>
    <w:rsid w:val="00564933"/>
    <w:rsid w:val="00567C9D"/>
    <w:rsid w:val="005719CF"/>
    <w:rsid w:val="00571F15"/>
    <w:rsid w:val="005726C9"/>
    <w:rsid w:val="00574F76"/>
    <w:rsid w:val="00574F81"/>
    <w:rsid w:val="00576D14"/>
    <w:rsid w:val="00577CFE"/>
    <w:rsid w:val="00580580"/>
    <w:rsid w:val="00581D88"/>
    <w:rsid w:val="00584638"/>
    <w:rsid w:val="00586443"/>
    <w:rsid w:val="005879E4"/>
    <w:rsid w:val="00587B3E"/>
    <w:rsid w:val="00587EE5"/>
    <w:rsid w:val="0059066D"/>
    <w:rsid w:val="00590811"/>
    <w:rsid w:val="005937C1"/>
    <w:rsid w:val="00594CC8"/>
    <w:rsid w:val="0059589B"/>
    <w:rsid w:val="00595FFC"/>
    <w:rsid w:val="00596C60"/>
    <w:rsid w:val="00596D2B"/>
    <w:rsid w:val="005A14C9"/>
    <w:rsid w:val="005A14CD"/>
    <w:rsid w:val="005A1AF6"/>
    <w:rsid w:val="005A1AFF"/>
    <w:rsid w:val="005A6EFB"/>
    <w:rsid w:val="005B24CC"/>
    <w:rsid w:val="005B51AD"/>
    <w:rsid w:val="005C3921"/>
    <w:rsid w:val="005C66E8"/>
    <w:rsid w:val="005C70B2"/>
    <w:rsid w:val="005D2AAF"/>
    <w:rsid w:val="005E43B8"/>
    <w:rsid w:val="005E4AA5"/>
    <w:rsid w:val="005E501E"/>
    <w:rsid w:val="005E7091"/>
    <w:rsid w:val="005F05D8"/>
    <w:rsid w:val="005F3E7C"/>
    <w:rsid w:val="005F40FF"/>
    <w:rsid w:val="005F4AC3"/>
    <w:rsid w:val="00600767"/>
    <w:rsid w:val="00601484"/>
    <w:rsid w:val="00604577"/>
    <w:rsid w:val="006055BD"/>
    <w:rsid w:val="006074A8"/>
    <w:rsid w:val="00607FA9"/>
    <w:rsid w:val="00612CEF"/>
    <w:rsid w:val="00612FF1"/>
    <w:rsid w:val="006135AA"/>
    <w:rsid w:val="00616888"/>
    <w:rsid w:val="00617EC7"/>
    <w:rsid w:val="00622E59"/>
    <w:rsid w:val="00624C77"/>
    <w:rsid w:val="006250A7"/>
    <w:rsid w:val="0062673B"/>
    <w:rsid w:val="00626B02"/>
    <w:rsid w:val="0063165C"/>
    <w:rsid w:val="00632DC7"/>
    <w:rsid w:val="0063301E"/>
    <w:rsid w:val="006330FE"/>
    <w:rsid w:val="00634484"/>
    <w:rsid w:val="006437ED"/>
    <w:rsid w:val="00643A58"/>
    <w:rsid w:val="00650CEA"/>
    <w:rsid w:val="00650D35"/>
    <w:rsid w:val="00650D61"/>
    <w:rsid w:val="00651E37"/>
    <w:rsid w:val="006539A3"/>
    <w:rsid w:val="0065682B"/>
    <w:rsid w:val="00656EF3"/>
    <w:rsid w:val="0065769A"/>
    <w:rsid w:val="00661492"/>
    <w:rsid w:val="0066264B"/>
    <w:rsid w:val="00664029"/>
    <w:rsid w:val="00665F46"/>
    <w:rsid w:val="00667595"/>
    <w:rsid w:val="006675ED"/>
    <w:rsid w:val="00667981"/>
    <w:rsid w:val="00667A41"/>
    <w:rsid w:val="006713EE"/>
    <w:rsid w:val="00673B6E"/>
    <w:rsid w:val="00676F69"/>
    <w:rsid w:val="00677385"/>
    <w:rsid w:val="0068778F"/>
    <w:rsid w:val="00690204"/>
    <w:rsid w:val="00691424"/>
    <w:rsid w:val="0069320C"/>
    <w:rsid w:val="006933EA"/>
    <w:rsid w:val="006936E6"/>
    <w:rsid w:val="006A161D"/>
    <w:rsid w:val="006A2904"/>
    <w:rsid w:val="006A2DD9"/>
    <w:rsid w:val="006A40DD"/>
    <w:rsid w:val="006A5B1A"/>
    <w:rsid w:val="006A6065"/>
    <w:rsid w:val="006B14C5"/>
    <w:rsid w:val="006B1E75"/>
    <w:rsid w:val="006B30CB"/>
    <w:rsid w:val="006B47C0"/>
    <w:rsid w:val="006B528C"/>
    <w:rsid w:val="006B69DE"/>
    <w:rsid w:val="006B7392"/>
    <w:rsid w:val="006C07C0"/>
    <w:rsid w:val="006C27EE"/>
    <w:rsid w:val="006C3B36"/>
    <w:rsid w:val="006C48C7"/>
    <w:rsid w:val="006C6489"/>
    <w:rsid w:val="006C7383"/>
    <w:rsid w:val="006D06AB"/>
    <w:rsid w:val="006D3DD4"/>
    <w:rsid w:val="006D41B4"/>
    <w:rsid w:val="006D4FCA"/>
    <w:rsid w:val="006D6EF4"/>
    <w:rsid w:val="006D7411"/>
    <w:rsid w:val="006E0113"/>
    <w:rsid w:val="006E0A25"/>
    <w:rsid w:val="006E0A45"/>
    <w:rsid w:val="006E15A0"/>
    <w:rsid w:val="006E36D4"/>
    <w:rsid w:val="006E3CDE"/>
    <w:rsid w:val="006E3E9C"/>
    <w:rsid w:val="006E47D0"/>
    <w:rsid w:val="006E75B1"/>
    <w:rsid w:val="006F13D0"/>
    <w:rsid w:val="006F2046"/>
    <w:rsid w:val="006F2D0E"/>
    <w:rsid w:val="006F68F8"/>
    <w:rsid w:val="007018D4"/>
    <w:rsid w:val="007028F6"/>
    <w:rsid w:val="007070C8"/>
    <w:rsid w:val="00710B3F"/>
    <w:rsid w:val="00710BBC"/>
    <w:rsid w:val="0071180A"/>
    <w:rsid w:val="007120BA"/>
    <w:rsid w:val="007140C9"/>
    <w:rsid w:val="00714412"/>
    <w:rsid w:val="00714BD2"/>
    <w:rsid w:val="00715251"/>
    <w:rsid w:val="00716489"/>
    <w:rsid w:val="00724A75"/>
    <w:rsid w:val="00725971"/>
    <w:rsid w:val="00725CE2"/>
    <w:rsid w:val="0072668A"/>
    <w:rsid w:val="00726987"/>
    <w:rsid w:val="0073395C"/>
    <w:rsid w:val="007356DE"/>
    <w:rsid w:val="0074361C"/>
    <w:rsid w:val="007449DB"/>
    <w:rsid w:val="0074594A"/>
    <w:rsid w:val="00746E4E"/>
    <w:rsid w:val="00750CED"/>
    <w:rsid w:val="00750F55"/>
    <w:rsid w:val="00755691"/>
    <w:rsid w:val="007614BA"/>
    <w:rsid w:val="0076184D"/>
    <w:rsid w:val="00762137"/>
    <w:rsid w:val="007626AA"/>
    <w:rsid w:val="00763A3D"/>
    <w:rsid w:val="00763F46"/>
    <w:rsid w:val="00764597"/>
    <w:rsid w:val="00766391"/>
    <w:rsid w:val="00771267"/>
    <w:rsid w:val="007717E9"/>
    <w:rsid w:val="007719E3"/>
    <w:rsid w:val="007746A5"/>
    <w:rsid w:val="007753B0"/>
    <w:rsid w:val="00776DB2"/>
    <w:rsid w:val="007774D2"/>
    <w:rsid w:val="00777B4C"/>
    <w:rsid w:val="00782774"/>
    <w:rsid w:val="007838DB"/>
    <w:rsid w:val="0078401C"/>
    <w:rsid w:val="007849F2"/>
    <w:rsid w:val="00786D28"/>
    <w:rsid w:val="00787A65"/>
    <w:rsid w:val="00790B00"/>
    <w:rsid w:val="007936A7"/>
    <w:rsid w:val="007941A1"/>
    <w:rsid w:val="007945D0"/>
    <w:rsid w:val="00794D78"/>
    <w:rsid w:val="00795EA7"/>
    <w:rsid w:val="00797263"/>
    <w:rsid w:val="007A11B7"/>
    <w:rsid w:val="007A1437"/>
    <w:rsid w:val="007A66FF"/>
    <w:rsid w:val="007A71BA"/>
    <w:rsid w:val="007B1742"/>
    <w:rsid w:val="007B401B"/>
    <w:rsid w:val="007B6654"/>
    <w:rsid w:val="007B706A"/>
    <w:rsid w:val="007C39B9"/>
    <w:rsid w:val="007C4A05"/>
    <w:rsid w:val="007C51D0"/>
    <w:rsid w:val="007C58D5"/>
    <w:rsid w:val="007C7FC7"/>
    <w:rsid w:val="007D0E76"/>
    <w:rsid w:val="007D2184"/>
    <w:rsid w:val="007D257F"/>
    <w:rsid w:val="007D2ED0"/>
    <w:rsid w:val="007D6E5E"/>
    <w:rsid w:val="007D7800"/>
    <w:rsid w:val="007E130A"/>
    <w:rsid w:val="007E1A6C"/>
    <w:rsid w:val="007E7447"/>
    <w:rsid w:val="007F0674"/>
    <w:rsid w:val="007F0EEA"/>
    <w:rsid w:val="007F15BD"/>
    <w:rsid w:val="007F1F3A"/>
    <w:rsid w:val="007F413A"/>
    <w:rsid w:val="007F4F68"/>
    <w:rsid w:val="007F53DE"/>
    <w:rsid w:val="007F585D"/>
    <w:rsid w:val="007F5E1B"/>
    <w:rsid w:val="007F7DCA"/>
    <w:rsid w:val="007F7DE3"/>
    <w:rsid w:val="00800357"/>
    <w:rsid w:val="00801270"/>
    <w:rsid w:val="008015FC"/>
    <w:rsid w:val="00801796"/>
    <w:rsid w:val="008026C1"/>
    <w:rsid w:val="00804F0B"/>
    <w:rsid w:val="008069B7"/>
    <w:rsid w:val="00806E68"/>
    <w:rsid w:val="00810A13"/>
    <w:rsid w:val="00810CA1"/>
    <w:rsid w:val="00813B52"/>
    <w:rsid w:val="00816542"/>
    <w:rsid w:val="008203B3"/>
    <w:rsid w:val="00826393"/>
    <w:rsid w:val="00831753"/>
    <w:rsid w:val="00833148"/>
    <w:rsid w:val="00833349"/>
    <w:rsid w:val="00836DDB"/>
    <w:rsid w:val="0083729D"/>
    <w:rsid w:val="008373C9"/>
    <w:rsid w:val="008377EE"/>
    <w:rsid w:val="008418F3"/>
    <w:rsid w:val="00847D14"/>
    <w:rsid w:val="0085004C"/>
    <w:rsid w:val="0085085E"/>
    <w:rsid w:val="00852D0E"/>
    <w:rsid w:val="00853C5D"/>
    <w:rsid w:val="0085662B"/>
    <w:rsid w:val="00856DBA"/>
    <w:rsid w:val="008619C8"/>
    <w:rsid w:val="00861F8A"/>
    <w:rsid w:val="00863E49"/>
    <w:rsid w:val="0086664C"/>
    <w:rsid w:val="00870835"/>
    <w:rsid w:val="00874D7C"/>
    <w:rsid w:val="00876B1B"/>
    <w:rsid w:val="00876D27"/>
    <w:rsid w:val="0088581A"/>
    <w:rsid w:val="00887C94"/>
    <w:rsid w:val="00891BF8"/>
    <w:rsid w:val="00891D7E"/>
    <w:rsid w:val="008925DC"/>
    <w:rsid w:val="00893A65"/>
    <w:rsid w:val="00896660"/>
    <w:rsid w:val="00896FE5"/>
    <w:rsid w:val="008970A4"/>
    <w:rsid w:val="008A0611"/>
    <w:rsid w:val="008A114A"/>
    <w:rsid w:val="008A279C"/>
    <w:rsid w:val="008A2BC4"/>
    <w:rsid w:val="008A4385"/>
    <w:rsid w:val="008B1F2F"/>
    <w:rsid w:val="008B3D2C"/>
    <w:rsid w:val="008C0C1C"/>
    <w:rsid w:val="008C0D22"/>
    <w:rsid w:val="008C45C3"/>
    <w:rsid w:val="008C5B49"/>
    <w:rsid w:val="008C5EDD"/>
    <w:rsid w:val="008C78D4"/>
    <w:rsid w:val="008D100D"/>
    <w:rsid w:val="008D2F19"/>
    <w:rsid w:val="008D3895"/>
    <w:rsid w:val="008D3BB2"/>
    <w:rsid w:val="008D7E2E"/>
    <w:rsid w:val="008E2043"/>
    <w:rsid w:val="008E3253"/>
    <w:rsid w:val="008E4EBD"/>
    <w:rsid w:val="008E6AA9"/>
    <w:rsid w:val="008E7B06"/>
    <w:rsid w:val="008F5556"/>
    <w:rsid w:val="008F6909"/>
    <w:rsid w:val="008F776A"/>
    <w:rsid w:val="00900599"/>
    <w:rsid w:val="00902430"/>
    <w:rsid w:val="009024ED"/>
    <w:rsid w:val="009037EE"/>
    <w:rsid w:val="00903F6D"/>
    <w:rsid w:val="009103AF"/>
    <w:rsid w:val="00910483"/>
    <w:rsid w:val="009112EE"/>
    <w:rsid w:val="00912F53"/>
    <w:rsid w:val="009130B9"/>
    <w:rsid w:val="0091402E"/>
    <w:rsid w:val="00914324"/>
    <w:rsid w:val="009147B8"/>
    <w:rsid w:val="00916B31"/>
    <w:rsid w:val="009176AE"/>
    <w:rsid w:val="00920A38"/>
    <w:rsid w:val="00921023"/>
    <w:rsid w:val="009210C4"/>
    <w:rsid w:val="00921B6E"/>
    <w:rsid w:val="00923754"/>
    <w:rsid w:val="00923CEC"/>
    <w:rsid w:val="00924AE7"/>
    <w:rsid w:val="00925B21"/>
    <w:rsid w:val="0092671F"/>
    <w:rsid w:val="0092675D"/>
    <w:rsid w:val="00926C47"/>
    <w:rsid w:val="009344D7"/>
    <w:rsid w:val="009402C3"/>
    <w:rsid w:val="00940FCC"/>
    <w:rsid w:val="0094187D"/>
    <w:rsid w:val="00943886"/>
    <w:rsid w:val="009466B6"/>
    <w:rsid w:val="00947E59"/>
    <w:rsid w:val="00954628"/>
    <w:rsid w:val="00955F9F"/>
    <w:rsid w:val="00956FB5"/>
    <w:rsid w:val="00957479"/>
    <w:rsid w:val="00957893"/>
    <w:rsid w:val="009602EF"/>
    <w:rsid w:val="009612D6"/>
    <w:rsid w:val="009613F4"/>
    <w:rsid w:val="00961AFE"/>
    <w:rsid w:val="0096238E"/>
    <w:rsid w:val="009627AD"/>
    <w:rsid w:val="00966EFE"/>
    <w:rsid w:val="0096720A"/>
    <w:rsid w:val="009678B2"/>
    <w:rsid w:val="00967AD5"/>
    <w:rsid w:val="00970432"/>
    <w:rsid w:val="0097398D"/>
    <w:rsid w:val="00975A52"/>
    <w:rsid w:val="00985FF3"/>
    <w:rsid w:val="009915B9"/>
    <w:rsid w:val="00991B00"/>
    <w:rsid w:val="0099250B"/>
    <w:rsid w:val="00993D8C"/>
    <w:rsid w:val="00994EC3"/>
    <w:rsid w:val="009961FD"/>
    <w:rsid w:val="009966A0"/>
    <w:rsid w:val="0099798E"/>
    <w:rsid w:val="009A0DB5"/>
    <w:rsid w:val="009A3C16"/>
    <w:rsid w:val="009A4207"/>
    <w:rsid w:val="009A5CB2"/>
    <w:rsid w:val="009B0323"/>
    <w:rsid w:val="009B09E2"/>
    <w:rsid w:val="009B2D5D"/>
    <w:rsid w:val="009B5EFB"/>
    <w:rsid w:val="009C1D74"/>
    <w:rsid w:val="009C1E18"/>
    <w:rsid w:val="009C214B"/>
    <w:rsid w:val="009C3A51"/>
    <w:rsid w:val="009C415A"/>
    <w:rsid w:val="009C5777"/>
    <w:rsid w:val="009C6A09"/>
    <w:rsid w:val="009C7A52"/>
    <w:rsid w:val="009D0C94"/>
    <w:rsid w:val="009E08E4"/>
    <w:rsid w:val="009E51C3"/>
    <w:rsid w:val="009E5E4C"/>
    <w:rsid w:val="009E647D"/>
    <w:rsid w:val="009F6561"/>
    <w:rsid w:val="009F70E1"/>
    <w:rsid w:val="009F7D7D"/>
    <w:rsid w:val="00A03589"/>
    <w:rsid w:val="00A05653"/>
    <w:rsid w:val="00A05789"/>
    <w:rsid w:val="00A05F8F"/>
    <w:rsid w:val="00A10339"/>
    <w:rsid w:val="00A114CF"/>
    <w:rsid w:val="00A127D0"/>
    <w:rsid w:val="00A1452C"/>
    <w:rsid w:val="00A14A4B"/>
    <w:rsid w:val="00A1526D"/>
    <w:rsid w:val="00A15BD2"/>
    <w:rsid w:val="00A17411"/>
    <w:rsid w:val="00A17DE7"/>
    <w:rsid w:val="00A22F1C"/>
    <w:rsid w:val="00A235B4"/>
    <w:rsid w:val="00A25A81"/>
    <w:rsid w:val="00A32D16"/>
    <w:rsid w:val="00A351EC"/>
    <w:rsid w:val="00A35338"/>
    <w:rsid w:val="00A37521"/>
    <w:rsid w:val="00A45126"/>
    <w:rsid w:val="00A514E6"/>
    <w:rsid w:val="00A51F85"/>
    <w:rsid w:val="00A53581"/>
    <w:rsid w:val="00A551FE"/>
    <w:rsid w:val="00A5623E"/>
    <w:rsid w:val="00A566B0"/>
    <w:rsid w:val="00A61270"/>
    <w:rsid w:val="00A61FD6"/>
    <w:rsid w:val="00A62BC7"/>
    <w:rsid w:val="00A64E87"/>
    <w:rsid w:val="00A65E74"/>
    <w:rsid w:val="00A71375"/>
    <w:rsid w:val="00A74685"/>
    <w:rsid w:val="00A7658E"/>
    <w:rsid w:val="00A80310"/>
    <w:rsid w:val="00A8160E"/>
    <w:rsid w:val="00A818D3"/>
    <w:rsid w:val="00A85DA9"/>
    <w:rsid w:val="00A91824"/>
    <w:rsid w:val="00A92175"/>
    <w:rsid w:val="00A96CD8"/>
    <w:rsid w:val="00A97AA3"/>
    <w:rsid w:val="00AA087A"/>
    <w:rsid w:val="00AA3732"/>
    <w:rsid w:val="00AA60A4"/>
    <w:rsid w:val="00AA616D"/>
    <w:rsid w:val="00AA6609"/>
    <w:rsid w:val="00AB2438"/>
    <w:rsid w:val="00AB3049"/>
    <w:rsid w:val="00AB4C17"/>
    <w:rsid w:val="00AB650A"/>
    <w:rsid w:val="00AD160C"/>
    <w:rsid w:val="00AD2CA7"/>
    <w:rsid w:val="00AD6F8A"/>
    <w:rsid w:val="00AD7FE2"/>
    <w:rsid w:val="00AE118F"/>
    <w:rsid w:val="00AE3A6E"/>
    <w:rsid w:val="00AE799A"/>
    <w:rsid w:val="00AF006B"/>
    <w:rsid w:val="00AF221F"/>
    <w:rsid w:val="00AF2A5F"/>
    <w:rsid w:val="00AF56FC"/>
    <w:rsid w:val="00AF68D6"/>
    <w:rsid w:val="00B012A3"/>
    <w:rsid w:val="00B03052"/>
    <w:rsid w:val="00B06D3A"/>
    <w:rsid w:val="00B07D0D"/>
    <w:rsid w:val="00B11697"/>
    <w:rsid w:val="00B13B11"/>
    <w:rsid w:val="00B1704E"/>
    <w:rsid w:val="00B21303"/>
    <w:rsid w:val="00B21E24"/>
    <w:rsid w:val="00B25392"/>
    <w:rsid w:val="00B2656A"/>
    <w:rsid w:val="00B31679"/>
    <w:rsid w:val="00B42769"/>
    <w:rsid w:val="00B46720"/>
    <w:rsid w:val="00B468A5"/>
    <w:rsid w:val="00B46EAC"/>
    <w:rsid w:val="00B502CF"/>
    <w:rsid w:val="00B522DE"/>
    <w:rsid w:val="00B535E6"/>
    <w:rsid w:val="00B56DEA"/>
    <w:rsid w:val="00B57369"/>
    <w:rsid w:val="00B57CFE"/>
    <w:rsid w:val="00B57E4E"/>
    <w:rsid w:val="00B60F2A"/>
    <w:rsid w:val="00B62D5C"/>
    <w:rsid w:val="00B63E0F"/>
    <w:rsid w:val="00B64A79"/>
    <w:rsid w:val="00B7055A"/>
    <w:rsid w:val="00B7069C"/>
    <w:rsid w:val="00B7114D"/>
    <w:rsid w:val="00B71DA1"/>
    <w:rsid w:val="00B74E96"/>
    <w:rsid w:val="00B80926"/>
    <w:rsid w:val="00B81BB4"/>
    <w:rsid w:val="00B82A71"/>
    <w:rsid w:val="00B85F62"/>
    <w:rsid w:val="00B872A3"/>
    <w:rsid w:val="00B90AE8"/>
    <w:rsid w:val="00B929D1"/>
    <w:rsid w:val="00B92A86"/>
    <w:rsid w:val="00B93CC3"/>
    <w:rsid w:val="00B94742"/>
    <w:rsid w:val="00B94817"/>
    <w:rsid w:val="00B94A12"/>
    <w:rsid w:val="00B97917"/>
    <w:rsid w:val="00BA063B"/>
    <w:rsid w:val="00BA0673"/>
    <w:rsid w:val="00BA1B1D"/>
    <w:rsid w:val="00BA23A1"/>
    <w:rsid w:val="00BA367F"/>
    <w:rsid w:val="00BA5337"/>
    <w:rsid w:val="00BA57FE"/>
    <w:rsid w:val="00BA5D0E"/>
    <w:rsid w:val="00BB08A8"/>
    <w:rsid w:val="00BB30A5"/>
    <w:rsid w:val="00BB471A"/>
    <w:rsid w:val="00BB5F16"/>
    <w:rsid w:val="00BB7B21"/>
    <w:rsid w:val="00BC0FB7"/>
    <w:rsid w:val="00BC6EE7"/>
    <w:rsid w:val="00BC7F06"/>
    <w:rsid w:val="00BD1A0B"/>
    <w:rsid w:val="00BD1AEC"/>
    <w:rsid w:val="00BD49B0"/>
    <w:rsid w:val="00BE07A3"/>
    <w:rsid w:val="00BE164C"/>
    <w:rsid w:val="00BE1B5F"/>
    <w:rsid w:val="00BE272A"/>
    <w:rsid w:val="00BE2B46"/>
    <w:rsid w:val="00BE4661"/>
    <w:rsid w:val="00BE46B0"/>
    <w:rsid w:val="00BE46BA"/>
    <w:rsid w:val="00BE4B03"/>
    <w:rsid w:val="00BE5F1D"/>
    <w:rsid w:val="00BE67EA"/>
    <w:rsid w:val="00BE69FC"/>
    <w:rsid w:val="00BE6E28"/>
    <w:rsid w:val="00BF1489"/>
    <w:rsid w:val="00BF4ECB"/>
    <w:rsid w:val="00BF5187"/>
    <w:rsid w:val="00BF54DE"/>
    <w:rsid w:val="00BF57D5"/>
    <w:rsid w:val="00C01C37"/>
    <w:rsid w:val="00C03DFB"/>
    <w:rsid w:val="00C0432E"/>
    <w:rsid w:val="00C05E46"/>
    <w:rsid w:val="00C12F2B"/>
    <w:rsid w:val="00C1430F"/>
    <w:rsid w:val="00C153FC"/>
    <w:rsid w:val="00C17DA9"/>
    <w:rsid w:val="00C223A2"/>
    <w:rsid w:val="00C24976"/>
    <w:rsid w:val="00C264C9"/>
    <w:rsid w:val="00C26E94"/>
    <w:rsid w:val="00C30505"/>
    <w:rsid w:val="00C30DE3"/>
    <w:rsid w:val="00C41CC7"/>
    <w:rsid w:val="00C4406F"/>
    <w:rsid w:val="00C440D3"/>
    <w:rsid w:val="00C448C9"/>
    <w:rsid w:val="00C44B6F"/>
    <w:rsid w:val="00C47CFD"/>
    <w:rsid w:val="00C47F29"/>
    <w:rsid w:val="00C503CD"/>
    <w:rsid w:val="00C508A7"/>
    <w:rsid w:val="00C54072"/>
    <w:rsid w:val="00C54E4C"/>
    <w:rsid w:val="00C550AA"/>
    <w:rsid w:val="00C5704F"/>
    <w:rsid w:val="00C628AA"/>
    <w:rsid w:val="00C635BF"/>
    <w:rsid w:val="00C6379F"/>
    <w:rsid w:val="00C63F29"/>
    <w:rsid w:val="00C64911"/>
    <w:rsid w:val="00C670BD"/>
    <w:rsid w:val="00C67CE3"/>
    <w:rsid w:val="00C70737"/>
    <w:rsid w:val="00C724D2"/>
    <w:rsid w:val="00C83509"/>
    <w:rsid w:val="00C93F2E"/>
    <w:rsid w:val="00C958DF"/>
    <w:rsid w:val="00C96D92"/>
    <w:rsid w:val="00C970A4"/>
    <w:rsid w:val="00C97CCF"/>
    <w:rsid w:val="00CA2170"/>
    <w:rsid w:val="00CA40C0"/>
    <w:rsid w:val="00CA51F4"/>
    <w:rsid w:val="00CA5207"/>
    <w:rsid w:val="00CA52E8"/>
    <w:rsid w:val="00CA5587"/>
    <w:rsid w:val="00CA623C"/>
    <w:rsid w:val="00CB0A6E"/>
    <w:rsid w:val="00CB1880"/>
    <w:rsid w:val="00CB1A2D"/>
    <w:rsid w:val="00CB1CD7"/>
    <w:rsid w:val="00CB4353"/>
    <w:rsid w:val="00CB5668"/>
    <w:rsid w:val="00CB740E"/>
    <w:rsid w:val="00CB75C8"/>
    <w:rsid w:val="00CB77CA"/>
    <w:rsid w:val="00CC32F8"/>
    <w:rsid w:val="00CC5653"/>
    <w:rsid w:val="00CC568B"/>
    <w:rsid w:val="00CD289D"/>
    <w:rsid w:val="00CD5908"/>
    <w:rsid w:val="00CD62B0"/>
    <w:rsid w:val="00CD7CB4"/>
    <w:rsid w:val="00CE0D21"/>
    <w:rsid w:val="00CE2ABB"/>
    <w:rsid w:val="00CE3C7A"/>
    <w:rsid w:val="00CE40C4"/>
    <w:rsid w:val="00CF0ECC"/>
    <w:rsid w:val="00CF198B"/>
    <w:rsid w:val="00CF397B"/>
    <w:rsid w:val="00CF4139"/>
    <w:rsid w:val="00CF4B3A"/>
    <w:rsid w:val="00CF4B45"/>
    <w:rsid w:val="00CF5BEA"/>
    <w:rsid w:val="00CF77C6"/>
    <w:rsid w:val="00D02022"/>
    <w:rsid w:val="00D02F13"/>
    <w:rsid w:val="00D044E4"/>
    <w:rsid w:val="00D053EC"/>
    <w:rsid w:val="00D064C0"/>
    <w:rsid w:val="00D122FC"/>
    <w:rsid w:val="00D2384D"/>
    <w:rsid w:val="00D30BF0"/>
    <w:rsid w:val="00D31742"/>
    <w:rsid w:val="00D31982"/>
    <w:rsid w:val="00D320ED"/>
    <w:rsid w:val="00D33800"/>
    <w:rsid w:val="00D346A0"/>
    <w:rsid w:val="00D35230"/>
    <w:rsid w:val="00D35280"/>
    <w:rsid w:val="00D35659"/>
    <w:rsid w:val="00D36990"/>
    <w:rsid w:val="00D4045E"/>
    <w:rsid w:val="00D413C4"/>
    <w:rsid w:val="00D42095"/>
    <w:rsid w:val="00D42317"/>
    <w:rsid w:val="00D43115"/>
    <w:rsid w:val="00D439FA"/>
    <w:rsid w:val="00D452CF"/>
    <w:rsid w:val="00D46A89"/>
    <w:rsid w:val="00D47A79"/>
    <w:rsid w:val="00D5061F"/>
    <w:rsid w:val="00D5364E"/>
    <w:rsid w:val="00D5683D"/>
    <w:rsid w:val="00D57765"/>
    <w:rsid w:val="00D57B7A"/>
    <w:rsid w:val="00D61656"/>
    <w:rsid w:val="00D6236B"/>
    <w:rsid w:val="00D646E6"/>
    <w:rsid w:val="00D6702E"/>
    <w:rsid w:val="00D679EB"/>
    <w:rsid w:val="00D71F9F"/>
    <w:rsid w:val="00D73317"/>
    <w:rsid w:val="00D7744F"/>
    <w:rsid w:val="00D7757A"/>
    <w:rsid w:val="00D8090E"/>
    <w:rsid w:val="00D809E4"/>
    <w:rsid w:val="00D829FD"/>
    <w:rsid w:val="00D82BDE"/>
    <w:rsid w:val="00D84315"/>
    <w:rsid w:val="00D84B74"/>
    <w:rsid w:val="00D84D85"/>
    <w:rsid w:val="00D8644D"/>
    <w:rsid w:val="00D8678D"/>
    <w:rsid w:val="00D915FE"/>
    <w:rsid w:val="00D93F6D"/>
    <w:rsid w:val="00D95F53"/>
    <w:rsid w:val="00DA064F"/>
    <w:rsid w:val="00DA29B1"/>
    <w:rsid w:val="00DA450A"/>
    <w:rsid w:val="00DA5213"/>
    <w:rsid w:val="00DA6C68"/>
    <w:rsid w:val="00DA6CB4"/>
    <w:rsid w:val="00DA6E17"/>
    <w:rsid w:val="00DB0603"/>
    <w:rsid w:val="00DB08C7"/>
    <w:rsid w:val="00DB5B80"/>
    <w:rsid w:val="00DB6F55"/>
    <w:rsid w:val="00DC0417"/>
    <w:rsid w:val="00DC0487"/>
    <w:rsid w:val="00DC3A46"/>
    <w:rsid w:val="00DC7C28"/>
    <w:rsid w:val="00DD2C58"/>
    <w:rsid w:val="00DD68F3"/>
    <w:rsid w:val="00DE3F81"/>
    <w:rsid w:val="00DE44D9"/>
    <w:rsid w:val="00DE797A"/>
    <w:rsid w:val="00DF1198"/>
    <w:rsid w:val="00DF2376"/>
    <w:rsid w:val="00DF49C4"/>
    <w:rsid w:val="00DF577B"/>
    <w:rsid w:val="00E0053E"/>
    <w:rsid w:val="00E01C58"/>
    <w:rsid w:val="00E03852"/>
    <w:rsid w:val="00E05CE3"/>
    <w:rsid w:val="00E061FE"/>
    <w:rsid w:val="00E06B1E"/>
    <w:rsid w:val="00E107A1"/>
    <w:rsid w:val="00E11E88"/>
    <w:rsid w:val="00E12FBE"/>
    <w:rsid w:val="00E16D40"/>
    <w:rsid w:val="00E20590"/>
    <w:rsid w:val="00E21A34"/>
    <w:rsid w:val="00E24463"/>
    <w:rsid w:val="00E24594"/>
    <w:rsid w:val="00E27888"/>
    <w:rsid w:val="00E30425"/>
    <w:rsid w:val="00E31A07"/>
    <w:rsid w:val="00E32909"/>
    <w:rsid w:val="00E32C94"/>
    <w:rsid w:val="00E3367C"/>
    <w:rsid w:val="00E36BA1"/>
    <w:rsid w:val="00E3772E"/>
    <w:rsid w:val="00E41519"/>
    <w:rsid w:val="00E437A4"/>
    <w:rsid w:val="00E43973"/>
    <w:rsid w:val="00E4455A"/>
    <w:rsid w:val="00E44740"/>
    <w:rsid w:val="00E45F08"/>
    <w:rsid w:val="00E4657C"/>
    <w:rsid w:val="00E46B41"/>
    <w:rsid w:val="00E4769E"/>
    <w:rsid w:val="00E4796B"/>
    <w:rsid w:val="00E47A50"/>
    <w:rsid w:val="00E52959"/>
    <w:rsid w:val="00E5389C"/>
    <w:rsid w:val="00E553F5"/>
    <w:rsid w:val="00E56AED"/>
    <w:rsid w:val="00E57254"/>
    <w:rsid w:val="00E60BB7"/>
    <w:rsid w:val="00E64AD8"/>
    <w:rsid w:val="00E65842"/>
    <w:rsid w:val="00E678D9"/>
    <w:rsid w:val="00E72FA9"/>
    <w:rsid w:val="00E73113"/>
    <w:rsid w:val="00E73393"/>
    <w:rsid w:val="00E739F0"/>
    <w:rsid w:val="00E74ABE"/>
    <w:rsid w:val="00E74CF5"/>
    <w:rsid w:val="00E750EF"/>
    <w:rsid w:val="00E75EAA"/>
    <w:rsid w:val="00E7620F"/>
    <w:rsid w:val="00E76662"/>
    <w:rsid w:val="00E76FE2"/>
    <w:rsid w:val="00E822B1"/>
    <w:rsid w:val="00E85485"/>
    <w:rsid w:val="00E85F4F"/>
    <w:rsid w:val="00E875B0"/>
    <w:rsid w:val="00E87828"/>
    <w:rsid w:val="00E91EA5"/>
    <w:rsid w:val="00E924FB"/>
    <w:rsid w:val="00EA1D96"/>
    <w:rsid w:val="00EA460E"/>
    <w:rsid w:val="00EA4E6E"/>
    <w:rsid w:val="00EB0170"/>
    <w:rsid w:val="00EB01A3"/>
    <w:rsid w:val="00EB3C08"/>
    <w:rsid w:val="00EB4ED1"/>
    <w:rsid w:val="00EB7D5B"/>
    <w:rsid w:val="00EC04EE"/>
    <w:rsid w:val="00EC12C8"/>
    <w:rsid w:val="00EC2BDA"/>
    <w:rsid w:val="00EC65EF"/>
    <w:rsid w:val="00ED1543"/>
    <w:rsid w:val="00ED3738"/>
    <w:rsid w:val="00ED3D58"/>
    <w:rsid w:val="00ED566F"/>
    <w:rsid w:val="00ED5E20"/>
    <w:rsid w:val="00ED7769"/>
    <w:rsid w:val="00EE19DC"/>
    <w:rsid w:val="00EE1FE1"/>
    <w:rsid w:val="00EF03F1"/>
    <w:rsid w:val="00EF54D5"/>
    <w:rsid w:val="00EF664C"/>
    <w:rsid w:val="00F02677"/>
    <w:rsid w:val="00F04976"/>
    <w:rsid w:val="00F067A0"/>
    <w:rsid w:val="00F10987"/>
    <w:rsid w:val="00F111A5"/>
    <w:rsid w:val="00F122A6"/>
    <w:rsid w:val="00F1587A"/>
    <w:rsid w:val="00F16839"/>
    <w:rsid w:val="00F170CC"/>
    <w:rsid w:val="00F221C8"/>
    <w:rsid w:val="00F223AA"/>
    <w:rsid w:val="00F22DDC"/>
    <w:rsid w:val="00F2300D"/>
    <w:rsid w:val="00F2465E"/>
    <w:rsid w:val="00F24DFE"/>
    <w:rsid w:val="00F2678F"/>
    <w:rsid w:val="00F3274E"/>
    <w:rsid w:val="00F35326"/>
    <w:rsid w:val="00F37DD3"/>
    <w:rsid w:val="00F408C8"/>
    <w:rsid w:val="00F41A01"/>
    <w:rsid w:val="00F41D9E"/>
    <w:rsid w:val="00F43538"/>
    <w:rsid w:val="00F43E34"/>
    <w:rsid w:val="00F44012"/>
    <w:rsid w:val="00F44A5F"/>
    <w:rsid w:val="00F46A02"/>
    <w:rsid w:val="00F50917"/>
    <w:rsid w:val="00F51D53"/>
    <w:rsid w:val="00F56181"/>
    <w:rsid w:val="00F57AE6"/>
    <w:rsid w:val="00F57CE8"/>
    <w:rsid w:val="00F6098B"/>
    <w:rsid w:val="00F60A86"/>
    <w:rsid w:val="00F60B44"/>
    <w:rsid w:val="00F629C5"/>
    <w:rsid w:val="00F63BD1"/>
    <w:rsid w:val="00F66093"/>
    <w:rsid w:val="00F66E65"/>
    <w:rsid w:val="00F67172"/>
    <w:rsid w:val="00F67969"/>
    <w:rsid w:val="00F7139E"/>
    <w:rsid w:val="00F7156F"/>
    <w:rsid w:val="00F71A75"/>
    <w:rsid w:val="00F75069"/>
    <w:rsid w:val="00F80CC2"/>
    <w:rsid w:val="00F81104"/>
    <w:rsid w:val="00F81E46"/>
    <w:rsid w:val="00F82A4E"/>
    <w:rsid w:val="00F85BF9"/>
    <w:rsid w:val="00F8724B"/>
    <w:rsid w:val="00F92ECC"/>
    <w:rsid w:val="00F94798"/>
    <w:rsid w:val="00F961E3"/>
    <w:rsid w:val="00F97959"/>
    <w:rsid w:val="00FA3D16"/>
    <w:rsid w:val="00FA4CC2"/>
    <w:rsid w:val="00FA5569"/>
    <w:rsid w:val="00FA64D2"/>
    <w:rsid w:val="00FA68FD"/>
    <w:rsid w:val="00FA74DC"/>
    <w:rsid w:val="00FB0280"/>
    <w:rsid w:val="00FB130B"/>
    <w:rsid w:val="00FB315D"/>
    <w:rsid w:val="00FB45A3"/>
    <w:rsid w:val="00FC2F1E"/>
    <w:rsid w:val="00FC3756"/>
    <w:rsid w:val="00FC6635"/>
    <w:rsid w:val="00FC6CEC"/>
    <w:rsid w:val="00FC71B9"/>
    <w:rsid w:val="00FD0F41"/>
    <w:rsid w:val="00FD46F6"/>
    <w:rsid w:val="00FD49CB"/>
    <w:rsid w:val="00FD55A7"/>
    <w:rsid w:val="00FD68B4"/>
    <w:rsid w:val="00FE07F3"/>
    <w:rsid w:val="00FE1D56"/>
    <w:rsid w:val="00FE49EF"/>
    <w:rsid w:val="00FE5587"/>
    <w:rsid w:val="00FE6D73"/>
    <w:rsid w:val="00FE7C05"/>
    <w:rsid w:val="00FF371E"/>
    <w:rsid w:val="00FF6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0E40C"/>
  <w15:chartTrackingRefBased/>
  <w15:docId w15:val="{68828179-B86C-4595-A3A1-A48E01BCD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alibri" w:hAnsi="Comic Sans M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8"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List Bullet" w:uiPriority="99"/>
    <w:lsdException w:name="Title" w:qFormat="1"/>
    <w:lsdException w:name="Body Text" w:uiPriority="99"/>
    <w:lsdException w:name="Subtitle" w:qFormat="1"/>
    <w:lsdException w:name="Block Text" w:uiPriority="9" w:qFormat="1"/>
    <w:lsdException w:name="Hyperlink" w:uiPriority="99" w:qFormat="1"/>
    <w:lsdException w:name="Followed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E76"/>
    <w:rPr>
      <w:rFonts w:ascii="Times New Roman" w:eastAsia="Times New Roman" w:hAnsi="Times New Roman"/>
      <w:lang w:val="en-GB" w:eastAsia="en-GB"/>
    </w:rPr>
  </w:style>
  <w:style w:type="paragraph" w:styleId="Heading1">
    <w:name w:val="heading 1"/>
    <w:basedOn w:val="Normal"/>
    <w:next w:val="Normal"/>
    <w:link w:val="Heading1Char"/>
    <w:uiPriority w:val="8"/>
    <w:qFormat/>
    <w:pPr>
      <w:keepNext/>
      <w:outlineLvl w:val="0"/>
    </w:pPr>
    <w:rPr>
      <w:b/>
      <w:i/>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uiPriority w:val="9"/>
    <w:qFormat/>
    <w:pPr>
      <w:keepNext/>
      <w:jc w:val="center"/>
      <w:outlineLvl w:val="2"/>
    </w:pPr>
    <w:rPr>
      <w:b/>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outlineLvl w:val="4"/>
    </w:pPr>
    <w:rPr>
      <w:i/>
      <w:sz w:val="18"/>
    </w:rPr>
  </w:style>
  <w:style w:type="paragraph" w:styleId="Heading6">
    <w:name w:val="heading 6"/>
    <w:basedOn w:val="Normal"/>
    <w:next w:val="Normal"/>
    <w:qFormat/>
    <w:pPr>
      <w:keepNext/>
      <w:ind w:firstLine="360"/>
      <w:outlineLvl w:val="5"/>
    </w:pPr>
    <w:rPr>
      <w:b/>
      <w:sz w:val="18"/>
    </w:rPr>
  </w:style>
  <w:style w:type="paragraph" w:styleId="Heading7">
    <w:name w:val="heading 7"/>
    <w:basedOn w:val="Normal"/>
    <w:next w:val="Normal"/>
    <w:qFormat/>
    <w:pPr>
      <w:keepNext/>
      <w:ind w:firstLine="720"/>
      <w:outlineLvl w:val="6"/>
    </w:pPr>
    <w:rPr>
      <w:b/>
      <w:sz w:val="18"/>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NormalWeb">
    <w:name w:val="Normal (Web)"/>
    <w:basedOn w:val="Normal"/>
    <w:uiPriority w:val="99"/>
    <w:pPr>
      <w:spacing w:before="100" w:beforeAutospacing="1" w:after="100" w:afterAutospacing="1"/>
    </w:pPr>
    <w:rPr>
      <w:lang w:val="en-US"/>
    </w:rPr>
  </w:style>
  <w:style w:type="paragraph" w:styleId="Header">
    <w:name w:val="header"/>
    <w:basedOn w:val="Normal"/>
    <w:link w:val="HeaderChar"/>
    <w:uiPriority w:val="99"/>
    <w:unhideWhenUsed/>
    <w:pPr>
      <w:tabs>
        <w:tab w:val="center" w:pos="4680"/>
        <w:tab w:val="right" w:pos="9360"/>
      </w:tabs>
    </w:pPr>
  </w:style>
  <w:style w:type="character" w:customStyle="1" w:styleId="CharChar2">
    <w:name w:val="Char Char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CharChar1">
    <w:name w:val="Char Char1"/>
    <w:semiHidden/>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CharChar">
    <w:name w:val="Char Char"/>
    <w:semiHidden/>
    <w:rPr>
      <w:rFonts w:ascii="Tahoma" w:eastAsia="Times New Roman" w:hAnsi="Tahoma" w:cs="Tahoma"/>
      <w:sz w:val="16"/>
      <w:szCs w:val="16"/>
      <w:lang w:val="en-GB"/>
    </w:rPr>
  </w:style>
  <w:style w:type="paragraph" w:styleId="BodyText">
    <w:name w:val="Body Text"/>
    <w:basedOn w:val="Normal"/>
    <w:link w:val="BodyTextChar"/>
    <w:uiPriority w:val="99"/>
    <w:pPr>
      <w:jc w:val="both"/>
    </w:pPr>
  </w:style>
  <w:style w:type="paragraph" w:styleId="Subtitle">
    <w:name w:val="Subtitle"/>
    <w:basedOn w:val="Normal"/>
    <w:link w:val="SubtitleChar"/>
    <w:qFormat/>
    <w:rPr>
      <w:rFonts w:ascii="Arial" w:hAnsi="Arial"/>
      <w:b/>
    </w:rPr>
  </w:style>
  <w:style w:type="paragraph" w:styleId="BodyTextIndent">
    <w:name w:val="Body Text Indent"/>
    <w:basedOn w:val="Normal"/>
    <w:pPr>
      <w:ind w:left="3261"/>
    </w:pPr>
    <w:rPr>
      <w:i/>
      <w:sz w:val="18"/>
    </w:rPr>
  </w:style>
  <w:style w:type="paragraph" w:styleId="BodyText2">
    <w:name w:val="Body Text 2"/>
    <w:basedOn w:val="Normal"/>
    <w:rPr>
      <w:sz w:val="18"/>
    </w:rPr>
  </w:style>
  <w:style w:type="paragraph" w:styleId="BodyText3">
    <w:name w:val="Body Text 3"/>
    <w:basedOn w:val="Normal"/>
    <w:rPr>
      <w:sz w:val="22"/>
    </w:rPr>
  </w:style>
  <w:style w:type="paragraph" w:styleId="BodyTextIndent2">
    <w:name w:val="Body Text Indent 2"/>
    <w:basedOn w:val="Normal"/>
    <w:pPr>
      <w:ind w:left="317" w:hanging="317"/>
    </w:pPr>
  </w:style>
  <w:style w:type="paragraph" w:styleId="Title">
    <w:name w:val="Title"/>
    <w:basedOn w:val="Normal"/>
    <w:qFormat/>
    <w:pPr>
      <w:jc w:val="center"/>
    </w:pPr>
  </w:style>
  <w:style w:type="paragraph" w:customStyle="1" w:styleId="ColorfulList-Accent11">
    <w:name w:val="Colorful List - Accent 11"/>
    <w:basedOn w:val="Normal"/>
    <w:qFormat/>
    <w:pPr>
      <w:ind w:left="720"/>
    </w:pPr>
  </w:style>
  <w:style w:type="paragraph" w:styleId="Caption">
    <w:name w:val="caption"/>
    <w:basedOn w:val="Normal"/>
    <w:next w:val="Normal"/>
    <w:qFormat/>
    <w:pPr>
      <w:jc w:val="center"/>
    </w:pPr>
    <w:rPr>
      <w:rFonts w:ascii="Impact" w:eastAsia="Symbol" w:hAnsi="Impact" w:cs="Impact"/>
      <w:color w:val="800080"/>
      <w:sz w:val="64"/>
    </w:rPr>
  </w:style>
  <w:style w:type="paragraph" w:customStyle="1" w:styleId="Default">
    <w:name w:val="Default"/>
    <w:pPr>
      <w:autoSpaceDE w:val="0"/>
      <w:autoSpaceDN w:val="0"/>
      <w:adjustRightInd w:val="0"/>
    </w:pPr>
    <w:rPr>
      <w:rFonts w:eastAsia="Times New Roman"/>
      <w:color w:val="000000"/>
    </w:rPr>
  </w:style>
  <w:style w:type="character" w:styleId="Hyperlink">
    <w:name w:val="Hyperlink"/>
    <w:uiPriority w:val="99"/>
    <w:qFormat/>
    <w:rsid w:val="00A551FE"/>
    <w:rPr>
      <w:color w:val="0000FF"/>
      <w:u w:val="single"/>
    </w:rPr>
  </w:style>
  <w:style w:type="table" w:styleId="TableGrid">
    <w:name w:val="Table Grid"/>
    <w:basedOn w:val="TableNormal"/>
    <w:uiPriority w:val="39"/>
    <w:rsid w:val="00A551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65A05"/>
    <w:rPr>
      <w:rFonts w:ascii="Times New Roman" w:eastAsia="Times New Roman" w:hAnsi="Times New Roman"/>
    </w:rPr>
  </w:style>
  <w:style w:type="character" w:customStyle="1" w:styleId="FooterChar">
    <w:name w:val="Footer Char"/>
    <w:link w:val="Footer"/>
    <w:uiPriority w:val="99"/>
    <w:rsid w:val="00365A05"/>
    <w:rPr>
      <w:rFonts w:ascii="Times New Roman" w:eastAsia="Times New Roman" w:hAnsi="Times New Roman"/>
    </w:rPr>
  </w:style>
  <w:style w:type="paragraph" w:customStyle="1" w:styleId="p12">
    <w:name w:val="p12"/>
    <w:basedOn w:val="Normal"/>
    <w:rsid w:val="006936E6"/>
    <w:pPr>
      <w:widowControl w:val="0"/>
      <w:spacing w:line="240" w:lineRule="atLeast"/>
      <w:ind w:left="720" w:hanging="720"/>
    </w:pPr>
    <w:rPr>
      <w:snapToGrid w:val="0"/>
      <w:lang w:eastAsia="en-US"/>
    </w:rPr>
  </w:style>
  <w:style w:type="paragraph" w:customStyle="1" w:styleId="p4">
    <w:name w:val="p4"/>
    <w:basedOn w:val="Normal"/>
    <w:rsid w:val="006936E6"/>
    <w:pPr>
      <w:widowControl w:val="0"/>
      <w:tabs>
        <w:tab w:val="left" w:pos="220"/>
      </w:tabs>
      <w:spacing w:line="320" w:lineRule="atLeast"/>
      <w:ind w:left="1152" w:hanging="288"/>
    </w:pPr>
    <w:rPr>
      <w:snapToGrid w:val="0"/>
      <w:lang w:eastAsia="en-US"/>
    </w:rPr>
  </w:style>
  <w:style w:type="character" w:customStyle="1" w:styleId="SubtitleChar">
    <w:name w:val="Subtitle Char"/>
    <w:link w:val="Subtitle"/>
    <w:rsid w:val="00D43115"/>
    <w:rPr>
      <w:rFonts w:ascii="Arial" w:eastAsia="Times New Roman" w:hAnsi="Arial"/>
      <w:b/>
      <w:lang w:val="en-GB" w:eastAsia="en-GB"/>
    </w:rPr>
  </w:style>
  <w:style w:type="paragraph" w:styleId="ListParagraph">
    <w:name w:val="List Paragraph"/>
    <w:basedOn w:val="Normal"/>
    <w:uiPriority w:val="34"/>
    <w:qFormat/>
    <w:rsid w:val="000F72A2"/>
    <w:pPr>
      <w:ind w:left="720"/>
      <w:contextualSpacing/>
    </w:pPr>
    <w:rPr>
      <w:rFonts w:ascii="Calibri" w:eastAsia="Calibri" w:hAnsi="Calibri"/>
      <w:lang w:val="en-US" w:eastAsia="en-US"/>
    </w:rPr>
  </w:style>
  <w:style w:type="paragraph" w:styleId="NoSpacing">
    <w:name w:val="No Spacing"/>
    <w:link w:val="NoSpacingChar"/>
    <w:uiPriority w:val="1"/>
    <w:qFormat/>
    <w:rsid w:val="004B03B4"/>
    <w:rPr>
      <w:rFonts w:ascii="Calibri" w:hAnsi="Calibri"/>
      <w:sz w:val="22"/>
      <w:szCs w:val="22"/>
      <w:lang w:val="en-GB"/>
    </w:rPr>
  </w:style>
  <w:style w:type="paragraph" w:customStyle="1" w:styleId="Bulletsspaced">
    <w:name w:val="Bullets (spaced)"/>
    <w:basedOn w:val="Normal"/>
    <w:link w:val="BulletsspacedChar"/>
    <w:rsid w:val="00480874"/>
    <w:pPr>
      <w:numPr>
        <w:numId w:val="1"/>
      </w:numPr>
      <w:spacing w:before="120"/>
    </w:pPr>
    <w:rPr>
      <w:rFonts w:ascii="Tahoma" w:hAnsi="Tahoma"/>
      <w:color w:val="000000"/>
      <w:lang w:eastAsia="en-US"/>
    </w:rPr>
  </w:style>
  <w:style w:type="character" w:customStyle="1" w:styleId="BulletsspacedChar">
    <w:name w:val="Bullets (spaced) Char"/>
    <w:link w:val="Bulletsspaced"/>
    <w:rsid w:val="00480874"/>
    <w:rPr>
      <w:rFonts w:ascii="Tahoma" w:eastAsia="Times New Roman" w:hAnsi="Tahoma"/>
      <w:color w:val="000000"/>
      <w:lang w:val="en-GB"/>
    </w:rPr>
  </w:style>
  <w:style w:type="character" w:customStyle="1" w:styleId="A4">
    <w:name w:val="A4"/>
    <w:uiPriority w:val="99"/>
    <w:rsid w:val="0033774B"/>
    <w:rPr>
      <w:rFonts w:cs="Gotham Book"/>
      <w:color w:val="000000"/>
      <w:sz w:val="52"/>
      <w:szCs w:val="52"/>
    </w:rPr>
  </w:style>
  <w:style w:type="paragraph" w:customStyle="1" w:styleId="TableParagraph">
    <w:name w:val="Table Paragraph"/>
    <w:basedOn w:val="Normal"/>
    <w:uiPriority w:val="1"/>
    <w:qFormat/>
    <w:rsid w:val="002A50E6"/>
    <w:pPr>
      <w:widowControl w:val="0"/>
      <w:autoSpaceDE w:val="0"/>
      <w:autoSpaceDN w:val="0"/>
    </w:pPr>
    <w:rPr>
      <w:rFonts w:ascii="Calibri" w:eastAsia="Calibri" w:hAnsi="Calibri" w:cs="Calibri"/>
      <w:sz w:val="22"/>
      <w:szCs w:val="22"/>
      <w:lang w:val="en-US" w:eastAsia="en-US"/>
    </w:rPr>
  </w:style>
  <w:style w:type="character" w:customStyle="1" w:styleId="apple-converted-space">
    <w:name w:val="apple-converted-space"/>
    <w:basedOn w:val="DefaultParagraphFont"/>
    <w:rsid w:val="00FA64D2"/>
  </w:style>
  <w:style w:type="character" w:styleId="FollowedHyperlink">
    <w:name w:val="FollowedHyperlink"/>
    <w:basedOn w:val="DefaultParagraphFont"/>
    <w:uiPriority w:val="99"/>
    <w:rsid w:val="0078401C"/>
    <w:rPr>
      <w:color w:val="954F72" w:themeColor="followedHyperlink"/>
      <w:u w:val="single"/>
    </w:rPr>
  </w:style>
  <w:style w:type="paragraph" w:styleId="ListBullet">
    <w:name w:val="List Bullet"/>
    <w:basedOn w:val="Normal"/>
    <w:uiPriority w:val="99"/>
    <w:unhideWhenUsed/>
    <w:rsid w:val="00667A41"/>
    <w:pPr>
      <w:spacing w:before="100" w:beforeAutospacing="1" w:after="100" w:afterAutospacing="1"/>
    </w:pPr>
  </w:style>
  <w:style w:type="character" w:customStyle="1" w:styleId="Heading2Char">
    <w:name w:val="Heading 2 Char"/>
    <w:link w:val="Heading2"/>
    <w:rsid w:val="00CB5668"/>
    <w:rPr>
      <w:rFonts w:ascii="Times New Roman" w:eastAsia="Times New Roman" w:hAnsi="Times New Roman"/>
      <w:b/>
      <w:lang w:val="en-GB" w:eastAsia="en-GB"/>
    </w:rPr>
  </w:style>
  <w:style w:type="paragraph" w:customStyle="1" w:styleId="p1">
    <w:name w:val="p1"/>
    <w:basedOn w:val="Normal"/>
    <w:rsid w:val="001C5A60"/>
    <w:rPr>
      <w:rFonts w:ascii="Helvetica" w:hAnsi="Helvetica"/>
      <w:color w:val="131C25"/>
      <w:sz w:val="21"/>
      <w:szCs w:val="21"/>
    </w:rPr>
  </w:style>
  <w:style w:type="paragraph" w:customStyle="1" w:styleId="1bodycopy10pt">
    <w:name w:val="1 body copy 10pt"/>
    <w:basedOn w:val="Normal"/>
    <w:link w:val="1bodycopy10ptChar"/>
    <w:qFormat/>
    <w:rsid w:val="00D31742"/>
    <w:pPr>
      <w:spacing w:after="120"/>
    </w:pPr>
    <w:rPr>
      <w:rFonts w:ascii="Arial" w:eastAsia="MS Mincho" w:hAnsi="Arial"/>
      <w:sz w:val="20"/>
      <w:lang w:val="en-US" w:eastAsia="en-US"/>
    </w:rPr>
  </w:style>
  <w:style w:type="paragraph" w:customStyle="1" w:styleId="4Bulletedcopyblue">
    <w:name w:val="4 Bulleted copy blue"/>
    <w:basedOn w:val="Normal"/>
    <w:qFormat/>
    <w:rsid w:val="00D31742"/>
    <w:pPr>
      <w:spacing w:after="120"/>
    </w:pPr>
    <w:rPr>
      <w:rFonts w:ascii="Arial" w:eastAsia="MS Mincho" w:hAnsi="Arial" w:cs="Arial"/>
      <w:sz w:val="20"/>
      <w:szCs w:val="20"/>
      <w:lang w:val="en-US" w:eastAsia="en-US"/>
    </w:rPr>
  </w:style>
  <w:style w:type="character" w:customStyle="1" w:styleId="1bodycopy10ptChar">
    <w:name w:val="1 body copy 10pt Char"/>
    <w:link w:val="1bodycopy10pt"/>
    <w:rsid w:val="00D31742"/>
    <w:rPr>
      <w:rFonts w:ascii="Arial" w:eastAsia="MS Mincho" w:hAnsi="Arial"/>
      <w:sz w:val="20"/>
    </w:rPr>
  </w:style>
  <w:style w:type="paragraph" w:customStyle="1" w:styleId="Subhead2">
    <w:name w:val="Subhead 2"/>
    <w:basedOn w:val="1bodycopy10pt"/>
    <w:next w:val="1bodycopy10pt"/>
    <w:link w:val="Subhead2Char"/>
    <w:qFormat/>
    <w:rsid w:val="00D31742"/>
    <w:pPr>
      <w:spacing w:before="240"/>
    </w:pPr>
    <w:rPr>
      <w:b/>
      <w:color w:val="12263F"/>
      <w:sz w:val="24"/>
    </w:rPr>
  </w:style>
  <w:style w:type="character" w:customStyle="1" w:styleId="Subhead2Char">
    <w:name w:val="Subhead 2 Char"/>
    <w:link w:val="Subhead2"/>
    <w:rsid w:val="00D31742"/>
    <w:rPr>
      <w:rFonts w:ascii="Arial" w:eastAsia="MS Mincho" w:hAnsi="Arial"/>
      <w:b/>
      <w:color w:val="12263F"/>
    </w:rPr>
  </w:style>
  <w:style w:type="character" w:customStyle="1" w:styleId="NoSpacingChar">
    <w:name w:val="No Spacing Char"/>
    <w:basedOn w:val="DefaultParagraphFont"/>
    <w:link w:val="NoSpacing"/>
    <w:uiPriority w:val="1"/>
    <w:rsid w:val="00D31742"/>
    <w:rPr>
      <w:rFonts w:ascii="Calibri" w:hAnsi="Calibri"/>
      <w:sz w:val="22"/>
      <w:szCs w:val="22"/>
      <w:lang w:val="en-GB"/>
    </w:rPr>
  </w:style>
  <w:style w:type="character" w:styleId="UnresolvedMention">
    <w:name w:val="Unresolved Mention"/>
    <w:basedOn w:val="DefaultParagraphFont"/>
    <w:uiPriority w:val="99"/>
    <w:semiHidden/>
    <w:unhideWhenUsed/>
    <w:rsid w:val="00D31742"/>
    <w:rPr>
      <w:color w:val="605E5C"/>
      <w:shd w:val="clear" w:color="auto" w:fill="E1DFDD"/>
    </w:rPr>
  </w:style>
  <w:style w:type="character" w:customStyle="1" w:styleId="Heading1Char">
    <w:name w:val="Heading 1 Char"/>
    <w:link w:val="Heading1"/>
    <w:uiPriority w:val="8"/>
    <w:rsid w:val="003B2E21"/>
    <w:rPr>
      <w:rFonts w:ascii="Times New Roman" w:eastAsia="Times New Roman" w:hAnsi="Times New Roman"/>
      <w:b/>
      <w:i/>
      <w:lang w:val="en-GB" w:eastAsia="en-GB"/>
    </w:rPr>
  </w:style>
  <w:style w:type="character" w:customStyle="1" w:styleId="Heading3Char">
    <w:name w:val="Heading 3 Char"/>
    <w:link w:val="Heading3"/>
    <w:uiPriority w:val="9"/>
    <w:rsid w:val="003B2E21"/>
    <w:rPr>
      <w:rFonts w:ascii="Times New Roman" w:eastAsia="Times New Roman" w:hAnsi="Times New Roman"/>
      <w:b/>
      <w:lang w:val="en-GB" w:eastAsia="en-GB"/>
    </w:rPr>
  </w:style>
  <w:style w:type="paragraph" w:customStyle="1" w:styleId="2Subheadpink">
    <w:name w:val="2 Subhead pink"/>
    <w:next w:val="1bodycopy10pt"/>
    <w:rsid w:val="003B2E21"/>
    <w:pPr>
      <w:spacing w:before="360" w:after="120" w:line="259" w:lineRule="auto"/>
    </w:pPr>
    <w:rPr>
      <w:rFonts w:ascii="Arial" w:eastAsia="MS Mincho" w:hAnsi="Arial" w:cs="Arial"/>
      <w:b/>
      <w:color w:val="FF1F64"/>
      <w:sz w:val="32"/>
      <w:szCs w:val="32"/>
    </w:rPr>
  </w:style>
  <w:style w:type="paragraph" w:customStyle="1" w:styleId="SlugTheKey">
    <w:name w:val="Slug The Key"/>
    <w:next w:val="Normal"/>
    <w:rsid w:val="003B2E21"/>
    <w:pPr>
      <w:spacing w:after="160" w:line="259" w:lineRule="auto"/>
      <w:jc w:val="center"/>
    </w:pPr>
    <w:rPr>
      <w:rFonts w:ascii="Arial" w:eastAsia="MS Mincho" w:hAnsi="Arial"/>
      <w:caps/>
      <w:color w:val="FFFFFF"/>
      <w:sz w:val="18"/>
      <w:szCs w:val="18"/>
    </w:rPr>
  </w:style>
  <w:style w:type="paragraph" w:customStyle="1" w:styleId="TKheadingpink">
    <w:name w:val="TK heading pink"/>
    <w:next w:val="1bodycopy10pt"/>
    <w:rsid w:val="003B2E21"/>
    <w:pPr>
      <w:suppressAutoHyphens/>
      <w:spacing w:after="480"/>
    </w:pPr>
    <w:rPr>
      <w:rFonts w:ascii="Arial" w:eastAsia="MS Mincho" w:hAnsi="Arial"/>
      <w:b/>
      <w:color w:val="FF1F64"/>
      <w:sz w:val="60"/>
    </w:rPr>
  </w:style>
  <w:style w:type="paragraph" w:customStyle="1" w:styleId="8DONTsbullet">
    <w:name w:val="8 DON'Ts bullet"/>
    <w:basedOn w:val="Normal"/>
    <w:rsid w:val="003B2E21"/>
    <w:pPr>
      <w:numPr>
        <w:numId w:val="2"/>
      </w:numPr>
      <w:suppressAutoHyphens/>
      <w:ind w:right="284"/>
    </w:pPr>
    <w:rPr>
      <w:rFonts w:cs="Arial"/>
      <w:b/>
      <w:szCs w:val="20"/>
    </w:rPr>
  </w:style>
  <w:style w:type="paragraph" w:customStyle="1" w:styleId="7DOsbullet">
    <w:name w:val="7 DOs bullet"/>
    <w:basedOn w:val="Normal"/>
    <w:rsid w:val="003B2E21"/>
    <w:pPr>
      <w:numPr>
        <w:numId w:val="3"/>
      </w:numPr>
      <w:ind w:right="284"/>
    </w:pPr>
    <w:rPr>
      <w:rFonts w:cs="Arial"/>
      <w:b/>
      <w:szCs w:val="20"/>
    </w:rPr>
  </w:style>
  <w:style w:type="paragraph" w:customStyle="1" w:styleId="9Boxheading">
    <w:name w:val="9 Box heading"/>
    <w:basedOn w:val="Normal"/>
    <w:rsid w:val="003B2E21"/>
    <w:rPr>
      <w:b/>
      <w:color w:val="12263F"/>
    </w:rPr>
  </w:style>
  <w:style w:type="paragraph" w:customStyle="1" w:styleId="9Secondbullet">
    <w:name w:val="9 Second bullet"/>
    <w:basedOn w:val="1bodycopy10pt"/>
    <w:link w:val="9SecondbulletChar"/>
    <w:rsid w:val="003B2E21"/>
    <w:pPr>
      <w:numPr>
        <w:numId w:val="4"/>
      </w:numPr>
      <w:spacing w:after="0"/>
      <w:ind w:right="567"/>
    </w:pPr>
    <w:rPr>
      <w:rFonts w:ascii="Times New Roman" w:eastAsia="Times New Roman" w:hAnsi="Times New Roman"/>
      <w:sz w:val="24"/>
      <w:lang w:val="en-GB" w:eastAsia="en-GB"/>
    </w:rPr>
  </w:style>
  <w:style w:type="character" w:customStyle="1" w:styleId="9SecondbulletChar">
    <w:name w:val="9 Second bullet Char"/>
    <w:link w:val="9Secondbullet"/>
    <w:rsid w:val="003B2E21"/>
    <w:rPr>
      <w:rFonts w:ascii="Times New Roman" w:eastAsia="Times New Roman" w:hAnsi="Times New Roman"/>
      <w:lang w:val="en-GB" w:eastAsia="en-GB"/>
    </w:rPr>
  </w:style>
  <w:style w:type="character" w:customStyle="1" w:styleId="BalloonTextChar">
    <w:name w:val="Balloon Text Char"/>
    <w:link w:val="BalloonText"/>
    <w:uiPriority w:val="99"/>
    <w:semiHidden/>
    <w:rsid w:val="003B2E21"/>
    <w:rPr>
      <w:rFonts w:ascii="Tahoma" w:eastAsia="Times New Roman" w:hAnsi="Tahoma" w:cs="Tahoma"/>
      <w:sz w:val="16"/>
      <w:szCs w:val="16"/>
      <w:lang w:val="en-GB" w:eastAsia="en-GB"/>
    </w:rPr>
  </w:style>
  <w:style w:type="paragraph" w:customStyle="1" w:styleId="6Abstract">
    <w:name w:val="6 Abstract"/>
    <w:qFormat/>
    <w:rsid w:val="003B2E21"/>
    <w:pPr>
      <w:spacing w:after="240" w:line="259" w:lineRule="auto"/>
    </w:pPr>
    <w:rPr>
      <w:rFonts w:ascii="Arial" w:eastAsia="MS Mincho" w:hAnsi="Arial"/>
      <w:sz w:val="28"/>
      <w:szCs w:val="28"/>
    </w:rPr>
  </w:style>
  <w:style w:type="paragraph" w:styleId="TOC2">
    <w:name w:val="toc 2"/>
    <w:basedOn w:val="Normal"/>
    <w:next w:val="Normal"/>
    <w:autoRedefine/>
    <w:uiPriority w:val="39"/>
    <w:unhideWhenUsed/>
    <w:rsid w:val="003B2E21"/>
    <w:pPr>
      <w:spacing w:after="100"/>
      <w:ind w:left="220"/>
    </w:pPr>
  </w:style>
  <w:style w:type="paragraph" w:customStyle="1" w:styleId="Text">
    <w:name w:val="Text"/>
    <w:basedOn w:val="BodyText"/>
    <w:link w:val="TextChar"/>
    <w:rsid w:val="003B2E21"/>
    <w:pPr>
      <w:jc w:val="left"/>
    </w:pPr>
    <w:rPr>
      <w:rFonts w:cs="Arial"/>
      <w:szCs w:val="20"/>
    </w:rPr>
  </w:style>
  <w:style w:type="character" w:customStyle="1" w:styleId="TextChar">
    <w:name w:val="Text Char"/>
    <w:link w:val="Text"/>
    <w:rsid w:val="003B2E21"/>
    <w:rPr>
      <w:rFonts w:ascii="Times New Roman" w:eastAsia="Times New Roman" w:hAnsi="Times New Roman" w:cs="Arial"/>
      <w:szCs w:val="20"/>
      <w:lang w:val="en-GB" w:eastAsia="en-GB"/>
    </w:rPr>
  </w:style>
  <w:style w:type="paragraph" w:customStyle="1" w:styleId="9TableHeading">
    <w:name w:val="9 Table Heading"/>
    <w:basedOn w:val="Text"/>
    <w:link w:val="9TableHeadingChar"/>
    <w:rsid w:val="003B2E21"/>
    <w:rPr>
      <w:caps/>
    </w:rPr>
  </w:style>
  <w:style w:type="character" w:customStyle="1" w:styleId="9TableHeadingChar">
    <w:name w:val="9 Table Heading Char"/>
    <w:link w:val="9TableHeading"/>
    <w:rsid w:val="003B2E21"/>
    <w:rPr>
      <w:rFonts w:ascii="Times New Roman" w:eastAsia="Times New Roman" w:hAnsi="Times New Roman" w:cs="Arial"/>
      <w:caps/>
      <w:szCs w:val="20"/>
      <w:lang w:val="en-GB" w:eastAsia="en-GB"/>
    </w:rPr>
  </w:style>
  <w:style w:type="paragraph" w:customStyle="1" w:styleId="Bodycopyitalic">
    <w:name w:val="Body copy italic"/>
    <w:basedOn w:val="Normal"/>
    <w:qFormat/>
    <w:rsid w:val="003B2E21"/>
    <w:pPr>
      <w:ind w:right="284"/>
    </w:pPr>
    <w:rPr>
      <w:i/>
    </w:rPr>
  </w:style>
  <w:style w:type="character" w:customStyle="1" w:styleId="BodyTextChar">
    <w:name w:val="Body Text Char"/>
    <w:link w:val="BodyText"/>
    <w:uiPriority w:val="99"/>
    <w:rsid w:val="003B2E21"/>
    <w:rPr>
      <w:rFonts w:ascii="Times New Roman" w:eastAsia="Times New Roman" w:hAnsi="Times New Roman"/>
      <w:lang w:val="en-GB" w:eastAsia="en-GB"/>
    </w:rPr>
  </w:style>
  <w:style w:type="paragraph" w:customStyle="1" w:styleId="TableHeading">
    <w:name w:val="TableHeading"/>
    <w:basedOn w:val="1bodycopy10pt"/>
    <w:link w:val="TableHeadingChar"/>
    <w:qFormat/>
    <w:rsid w:val="003B2E21"/>
    <w:pPr>
      <w:spacing w:after="0"/>
    </w:pPr>
    <w:rPr>
      <w:rFonts w:ascii="Times New Roman" w:eastAsia="Times New Roman" w:hAnsi="Times New Roman"/>
      <w:sz w:val="24"/>
      <w:lang w:val="en-GB" w:eastAsia="en-GB"/>
    </w:rPr>
  </w:style>
  <w:style w:type="character" w:customStyle="1" w:styleId="TableHeadingChar">
    <w:name w:val="TableHeading Char"/>
    <w:link w:val="TableHeading"/>
    <w:rsid w:val="003B2E21"/>
    <w:rPr>
      <w:rFonts w:ascii="Times New Roman" w:eastAsia="Times New Roman" w:hAnsi="Times New Roman"/>
      <w:lang w:val="en-GB" w:eastAsia="en-GB"/>
    </w:rPr>
  </w:style>
  <w:style w:type="table" w:customStyle="1" w:styleId="TheKeytable">
    <w:name w:val="The Key table"/>
    <w:basedOn w:val="TableNormal"/>
    <w:uiPriority w:val="99"/>
    <w:rsid w:val="003B2E21"/>
    <w:rPr>
      <w:rFonts w:ascii="Arial" w:eastAsia="Arial" w:hAnsi="Arial"/>
      <w:sz w:val="20"/>
      <w:szCs w:val="20"/>
      <w:lang w:val="en-GB"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B2E21"/>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B2E21"/>
    <w:pPr>
      <w:spacing w:after="0"/>
    </w:pPr>
    <w:rPr>
      <w:rFonts w:ascii="Times New Roman" w:eastAsia="Times New Roman" w:hAnsi="Times New Roman"/>
      <w:sz w:val="24"/>
      <w:szCs w:val="20"/>
      <w:lang w:val="en-GB" w:eastAsia="en-GB"/>
    </w:rPr>
  </w:style>
  <w:style w:type="paragraph" w:customStyle="1" w:styleId="Subheadwithpointer">
    <w:name w:val="Subhead with pointer"/>
    <w:basedOn w:val="Normal"/>
    <w:next w:val="6Abstract"/>
    <w:link w:val="SubheadwithpointerChar"/>
    <w:rsid w:val="003B2E21"/>
    <w:pPr>
      <w:numPr>
        <w:numId w:val="5"/>
      </w:numPr>
      <w:spacing w:before="120"/>
      <w:ind w:right="850"/>
    </w:pPr>
    <w:rPr>
      <w:rFonts w:cs="Arial"/>
      <w:b/>
      <w:bCs/>
      <w:color w:val="12263F"/>
      <w:sz w:val="32"/>
      <w:szCs w:val="32"/>
    </w:rPr>
  </w:style>
  <w:style w:type="paragraph" w:customStyle="1" w:styleId="1bodycopy11pt">
    <w:name w:val="1 body copy 11pt"/>
    <w:autoRedefine/>
    <w:rsid w:val="003B2E21"/>
    <w:pPr>
      <w:spacing w:after="120"/>
      <w:ind w:right="850"/>
    </w:pPr>
    <w:rPr>
      <w:rFonts w:ascii="Arial" w:eastAsia="MS Mincho" w:hAnsi="Arial" w:cs="Arial"/>
      <w:sz w:val="22"/>
    </w:rPr>
  </w:style>
  <w:style w:type="character" w:customStyle="1" w:styleId="SubheadwithpointerChar">
    <w:name w:val="Subhead with pointer Char"/>
    <w:link w:val="Subheadwithpointer"/>
    <w:rsid w:val="003B2E21"/>
    <w:rPr>
      <w:rFonts w:ascii="Times New Roman" w:eastAsia="Times New Roman" w:hAnsi="Times New Roman" w:cs="Arial"/>
      <w:b/>
      <w:bCs/>
      <w:color w:val="12263F"/>
      <w:sz w:val="32"/>
      <w:szCs w:val="32"/>
      <w:lang w:val="en-GB" w:eastAsia="en-GB"/>
    </w:rPr>
  </w:style>
  <w:style w:type="paragraph" w:customStyle="1" w:styleId="Title1">
    <w:name w:val="Title 1"/>
    <w:basedOn w:val="Heading1"/>
    <w:link w:val="Title1Char"/>
    <w:autoRedefine/>
    <w:rsid w:val="003B2E21"/>
    <w:pPr>
      <w:keepLines/>
      <w:spacing w:before="480"/>
    </w:pPr>
    <w:rPr>
      <w:rFonts w:eastAsia="MS Gothic"/>
      <w:b w:val="0"/>
      <w:bCs/>
      <w:i w:val="0"/>
      <w:color w:val="FF1F64"/>
      <w:sz w:val="52"/>
      <w:szCs w:val="52"/>
      <w:lang w:val="en-US"/>
    </w:rPr>
  </w:style>
  <w:style w:type="character" w:customStyle="1" w:styleId="Title1Char">
    <w:name w:val="Title 1 Char"/>
    <w:link w:val="Title1"/>
    <w:rsid w:val="003B2E21"/>
    <w:rPr>
      <w:rFonts w:ascii="Times New Roman" w:eastAsia="MS Gothic" w:hAnsi="Times New Roman"/>
      <w:bCs/>
      <w:color w:val="FF1F64"/>
      <w:sz w:val="52"/>
      <w:szCs w:val="52"/>
      <w:lang w:eastAsia="en-GB"/>
    </w:rPr>
  </w:style>
  <w:style w:type="paragraph" w:styleId="TOCHeading">
    <w:name w:val="TOC Heading"/>
    <w:basedOn w:val="Heading1"/>
    <w:next w:val="Normal"/>
    <w:uiPriority w:val="39"/>
    <w:unhideWhenUsed/>
    <w:rsid w:val="003B2E21"/>
    <w:pPr>
      <w:keepLines/>
      <w:spacing w:before="240" w:line="259" w:lineRule="auto"/>
      <w:outlineLvl w:val="9"/>
    </w:pPr>
    <w:rPr>
      <w:rFonts w:ascii="Calibri Light" w:hAnsi="Calibri Light"/>
      <w:b w:val="0"/>
      <w:i w:val="0"/>
      <w:color w:val="0D1C2F"/>
      <w:sz w:val="32"/>
      <w:szCs w:val="32"/>
      <w:lang w:val="en-US"/>
    </w:rPr>
  </w:style>
  <w:style w:type="paragraph" w:styleId="TOC1">
    <w:name w:val="toc 1"/>
    <w:basedOn w:val="Normal"/>
    <w:next w:val="Normal"/>
    <w:autoRedefine/>
    <w:uiPriority w:val="39"/>
    <w:unhideWhenUsed/>
    <w:rsid w:val="003B2E21"/>
    <w:pPr>
      <w:tabs>
        <w:tab w:val="right" w:leader="dot" w:pos="9736"/>
      </w:tabs>
      <w:spacing w:after="100"/>
    </w:pPr>
  </w:style>
  <w:style w:type="paragraph" w:customStyle="1" w:styleId="3Policytitle">
    <w:name w:val="3 Policy title"/>
    <w:basedOn w:val="Normal"/>
    <w:qFormat/>
    <w:rsid w:val="003B2E21"/>
    <w:rPr>
      <w:b/>
      <w:sz w:val="72"/>
    </w:rPr>
  </w:style>
  <w:style w:type="table" w:customStyle="1" w:styleId="TheKeypolicytable">
    <w:name w:val="The Key policy table"/>
    <w:basedOn w:val="TableNormal"/>
    <w:uiPriority w:val="99"/>
    <w:rsid w:val="003B2E21"/>
    <w:rPr>
      <w:rFonts w:ascii="Arial" w:eastAsia="Arial" w:hAnsi="Arial"/>
      <w:sz w:val="20"/>
      <w:szCs w:val="20"/>
      <w:lang w:val="en-GB"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B2E21"/>
    <w:pPr>
      <w:keepLines/>
      <w:spacing w:after="60"/>
      <w:textboxTightWrap w:val="allLines"/>
    </w:pPr>
    <w:rPr>
      <w:rFonts w:ascii="Times New Roman" w:eastAsia="Times New Roman" w:hAnsi="Times New Roman"/>
      <w:sz w:val="24"/>
      <w:lang w:val="en-GB" w:eastAsia="en-GB"/>
    </w:rPr>
  </w:style>
  <w:style w:type="paragraph" w:customStyle="1" w:styleId="Bulletedcopylevel2">
    <w:name w:val="Bulleted copy level 2"/>
    <w:basedOn w:val="1bodycopy10pt"/>
    <w:qFormat/>
    <w:rsid w:val="003B2E21"/>
    <w:pPr>
      <w:numPr>
        <w:numId w:val="6"/>
      </w:numPr>
      <w:spacing w:after="0"/>
    </w:pPr>
    <w:rPr>
      <w:rFonts w:ascii="Times New Roman" w:eastAsia="Times New Roman" w:hAnsi="Times New Roman"/>
      <w:sz w:val="24"/>
      <w:lang w:val="en-GB" w:eastAsia="en-GB"/>
    </w:rPr>
  </w:style>
  <w:style w:type="paragraph" w:customStyle="1" w:styleId="Tablecopybulleted">
    <w:name w:val="Table copy bulleted"/>
    <w:basedOn w:val="Tablebodycopy"/>
    <w:qFormat/>
    <w:rsid w:val="003B2E21"/>
    <w:pPr>
      <w:numPr>
        <w:numId w:val="7"/>
      </w:numPr>
    </w:pPr>
  </w:style>
  <w:style w:type="paragraph" w:customStyle="1" w:styleId="Caption1">
    <w:name w:val="Caption 1"/>
    <w:basedOn w:val="Normal"/>
    <w:rsid w:val="003B2E21"/>
    <w:pPr>
      <w:spacing w:before="120"/>
    </w:pPr>
    <w:rPr>
      <w:i/>
      <w:color w:val="F15F22"/>
    </w:rPr>
  </w:style>
  <w:style w:type="paragraph" w:styleId="TOC3">
    <w:name w:val="toc 3"/>
    <w:basedOn w:val="Normal"/>
    <w:next w:val="Normal"/>
    <w:autoRedefine/>
    <w:uiPriority w:val="39"/>
    <w:unhideWhenUsed/>
    <w:rsid w:val="003B2E21"/>
    <w:pPr>
      <w:spacing w:after="100"/>
      <w:ind w:left="400"/>
    </w:pPr>
  </w:style>
  <w:style w:type="numbering" w:customStyle="1" w:styleId="CurrentList1">
    <w:name w:val="Current List1"/>
    <w:uiPriority w:val="99"/>
    <w:rsid w:val="003B2E21"/>
    <w:pPr>
      <w:numPr>
        <w:numId w:val="8"/>
      </w:numPr>
    </w:pPr>
  </w:style>
  <w:style w:type="paragraph" w:styleId="Revision">
    <w:name w:val="Revision"/>
    <w:hidden/>
    <w:uiPriority w:val="99"/>
    <w:semiHidden/>
    <w:rsid w:val="003B2E21"/>
    <w:rPr>
      <w:rFonts w:ascii="Arial" w:eastAsia="MS Mincho" w:hAnsi="Arial"/>
      <w:sz w:val="20"/>
    </w:rPr>
  </w:style>
  <w:style w:type="character" w:styleId="CommentReference">
    <w:name w:val="annotation reference"/>
    <w:basedOn w:val="DefaultParagraphFont"/>
    <w:uiPriority w:val="99"/>
    <w:unhideWhenUsed/>
    <w:rsid w:val="003B2E21"/>
    <w:rPr>
      <w:sz w:val="16"/>
      <w:szCs w:val="16"/>
    </w:rPr>
  </w:style>
  <w:style w:type="paragraph" w:styleId="CommentText">
    <w:name w:val="annotation text"/>
    <w:basedOn w:val="Normal"/>
    <w:link w:val="CommentTextChar"/>
    <w:uiPriority w:val="99"/>
    <w:unhideWhenUsed/>
    <w:rsid w:val="003B2E21"/>
    <w:rPr>
      <w:szCs w:val="20"/>
    </w:rPr>
  </w:style>
  <w:style w:type="character" w:customStyle="1" w:styleId="CommentTextChar">
    <w:name w:val="Comment Text Char"/>
    <w:basedOn w:val="DefaultParagraphFont"/>
    <w:link w:val="CommentText"/>
    <w:uiPriority w:val="99"/>
    <w:rsid w:val="003B2E21"/>
    <w:rPr>
      <w:rFonts w:ascii="Times New Roman" w:eastAsia="Times New Roman" w:hAnsi="Times New Roman"/>
      <w:szCs w:val="20"/>
      <w:lang w:val="en-GB" w:eastAsia="en-GB"/>
    </w:rPr>
  </w:style>
  <w:style w:type="paragraph" w:styleId="CommentSubject">
    <w:name w:val="annotation subject"/>
    <w:basedOn w:val="CommentText"/>
    <w:next w:val="CommentText"/>
    <w:link w:val="CommentSubjectChar"/>
    <w:uiPriority w:val="99"/>
    <w:unhideWhenUsed/>
    <w:rsid w:val="003B2E21"/>
    <w:rPr>
      <w:b/>
      <w:bCs/>
    </w:rPr>
  </w:style>
  <w:style w:type="character" w:customStyle="1" w:styleId="CommentSubjectChar">
    <w:name w:val="Comment Subject Char"/>
    <w:basedOn w:val="CommentTextChar"/>
    <w:link w:val="CommentSubject"/>
    <w:uiPriority w:val="99"/>
    <w:rsid w:val="003B2E21"/>
    <w:rPr>
      <w:rFonts w:ascii="Times New Roman" w:eastAsia="Times New Roman" w:hAnsi="Times New Roman"/>
      <w:b/>
      <w:bCs/>
      <w:szCs w:val="20"/>
      <w:lang w:val="en-GB" w:eastAsia="en-GB"/>
    </w:rPr>
  </w:style>
  <w:style w:type="paragraph" w:customStyle="1" w:styleId="parsedhtmllioit3u">
    <w:name w:val="parsedhtml_li__oit3u"/>
    <w:basedOn w:val="Normal"/>
    <w:rsid w:val="003B2E21"/>
    <w:pPr>
      <w:spacing w:before="100" w:beforeAutospacing="1" w:after="100" w:afterAutospacing="1"/>
    </w:pPr>
  </w:style>
  <w:style w:type="paragraph" w:styleId="BlockText">
    <w:name w:val="Block Text"/>
    <w:basedOn w:val="BodyText"/>
    <w:next w:val="BodyText"/>
    <w:uiPriority w:val="9"/>
    <w:unhideWhenUsed/>
    <w:qFormat/>
    <w:rsid w:val="002C252F"/>
    <w:pPr>
      <w:spacing w:before="100" w:after="100"/>
      <w:ind w:left="480" w:right="480"/>
      <w:jc w:val="left"/>
    </w:pPr>
    <w:rPr>
      <w:rFonts w:ascii="Aptos" w:eastAsia="Aptos" w:hAnsi="Apto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5200">
      <w:bodyDiv w:val="1"/>
      <w:marLeft w:val="0"/>
      <w:marRight w:val="0"/>
      <w:marTop w:val="0"/>
      <w:marBottom w:val="0"/>
      <w:divBdr>
        <w:top w:val="none" w:sz="0" w:space="0" w:color="auto"/>
        <w:left w:val="none" w:sz="0" w:space="0" w:color="auto"/>
        <w:bottom w:val="none" w:sz="0" w:space="0" w:color="auto"/>
        <w:right w:val="none" w:sz="0" w:space="0" w:color="auto"/>
      </w:divBdr>
    </w:div>
    <w:div w:id="32849874">
      <w:bodyDiv w:val="1"/>
      <w:marLeft w:val="0"/>
      <w:marRight w:val="0"/>
      <w:marTop w:val="0"/>
      <w:marBottom w:val="0"/>
      <w:divBdr>
        <w:top w:val="none" w:sz="0" w:space="0" w:color="auto"/>
        <w:left w:val="none" w:sz="0" w:space="0" w:color="auto"/>
        <w:bottom w:val="none" w:sz="0" w:space="0" w:color="auto"/>
        <w:right w:val="none" w:sz="0" w:space="0" w:color="auto"/>
      </w:divBdr>
    </w:div>
    <w:div w:id="70733734">
      <w:bodyDiv w:val="1"/>
      <w:marLeft w:val="0"/>
      <w:marRight w:val="0"/>
      <w:marTop w:val="0"/>
      <w:marBottom w:val="0"/>
      <w:divBdr>
        <w:top w:val="none" w:sz="0" w:space="0" w:color="auto"/>
        <w:left w:val="none" w:sz="0" w:space="0" w:color="auto"/>
        <w:bottom w:val="none" w:sz="0" w:space="0" w:color="auto"/>
        <w:right w:val="none" w:sz="0" w:space="0" w:color="auto"/>
      </w:divBdr>
    </w:div>
    <w:div w:id="124591488">
      <w:bodyDiv w:val="1"/>
      <w:marLeft w:val="0"/>
      <w:marRight w:val="0"/>
      <w:marTop w:val="0"/>
      <w:marBottom w:val="0"/>
      <w:divBdr>
        <w:top w:val="none" w:sz="0" w:space="0" w:color="auto"/>
        <w:left w:val="none" w:sz="0" w:space="0" w:color="auto"/>
        <w:bottom w:val="none" w:sz="0" w:space="0" w:color="auto"/>
        <w:right w:val="none" w:sz="0" w:space="0" w:color="auto"/>
      </w:divBdr>
    </w:div>
    <w:div w:id="226645182">
      <w:bodyDiv w:val="1"/>
      <w:marLeft w:val="0"/>
      <w:marRight w:val="0"/>
      <w:marTop w:val="0"/>
      <w:marBottom w:val="0"/>
      <w:divBdr>
        <w:top w:val="none" w:sz="0" w:space="0" w:color="auto"/>
        <w:left w:val="none" w:sz="0" w:space="0" w:color="auto"/>
        <w:bottom w:val="none" w:sz="0" w:space="0" w:color="auto"/>
        <w:right w:val="none" w:sz="0" w:space="0" w:color="auto"/>
      </w:divBdr>
    </w:div>
    <w:div w:id="266351611">
      <w:bodyDiv w:val="1"/>
      <w:marLeft w:val="0"/>
      <w:marRight w:val="0"/>
      <w:marTop w:val="0"/>
      <w:marBottom w:val="0"/>
      <w:divBdr>
        <w:top w:val="none" w:sz="0" w:space="0" w:color="auto"/>
        <w:left w:val="none" w:sz="0" w:space="0" w:color="auto"/>
        <w:bottom w:val="none" w:sz="0" w:space="0" w:color="auto"/>
        <w:right w:val="none" w:sz="0" w:space="0" w:color="auto"/>
      </w:divBdr>
    </w:div>
    <w:div w:id="343703457">
      <w:bodyDiv w:val="1"/>
      <w:marLeft w:val="0"/>
      <w:marRight w:val="0"/>
      <w:marTop w:val="0"/>
      <w:marBottom w:val="0"/>
      <w:divBdr>
        <w:top w:val="none" w:sz="0" w:space="0" w:color="auto"/>
        <w:left w:val="none" w:sz="0" w:space="0" w:color="auto"/>
        <w:bottom w:val="none" w:sz="0" w:space="0" w:color="auto"/>
        <w:right w:val="none" w:sz="0" w:space="0" w:color="auto"/>
      </w:divBdr>
      <w:divsChild>
        <w:div w:id="793904996">
          <w:marLeft w:val="0"/>
          <w:marRight w:val="0"/>
          <w:marTop w:val="0"/>
          <w:marBottom w:val="0"/>
          <w:divBdr>
            <w:top w:val="none" w:sz="0" w:space="0" w:color="auto"/>
            <w:left w:val="none" w:sz="0" w:space="0" w:color="auto"/>
            <w:bottom w:val="none" w:sz="0" w:space="0" w:color="auto"/>
            <w:right w:val="none" w:sz="0" w:space="0" w:color="auto"/>
          </w:divBdr>
          <w:divsChild>
            <w:div w:id="433135516">
              <w:marLeft w:val="0"/>
              <w:marRight w:val="0"/>
              <w:marTop w:val="0"/>
              <w:marBottom w:val="360"/>
              <w:divBdr>
                <w:top w:val="single" w:sz="48" w:space="0" w:color="FFFFFF"/>
                <w:left w:val="none" w:sz="0" w:space="0" w:color="auto"/>
                <w:bottom w:val="none" w:sz="0" w:space="0" w:color="auto"/>
                <w:right w:val="none" w:sz="0" w:space="0" w:color="auto"/>
              </w:divBdr>
              <w:divsChild>
                <w:div w:id="466972797">
                  <w:marLeft w:val="0"/>
                  <w:marRight w:val="0"/>
                  <w:marTop w:val="0"/>
                  <w:marBottom w:val="0"/>
                  <w:divBdr>
                    <w:top w:val="none" w:sz="0" w:space="0" w:color="auto"/>
                    <w:left w:val="none" w:sz="0" w:space="0" w:color="auto"/>
                    <w:bottom w:val="none" w:sz="0" w:space="0" w:color="auto"/>
                    <w:right w:val="none" w:sz="0" w:space="0" w:color="auto"/>
                  </w:divBdr>
                  <w:divsChild>
                    <w:div w:id="518811106">
                      <w:marLeft w:val="150"/>
                      <w:marRight w:val="150"/>
                      <w:marTop w:val="0"/>
                      <w:marBottom w:val="0"/>
                      <w:divBdr>
                        <w:top w:val="none" w:sz="0" w:space="0" w:color="auto"/>
                        <w:left w:val="none" w:sz="0" w:space="0" w:color="auto"/>
                        <w:bottom w:val="none" w:sz="0" w:space="0" w:color="auto"/>
                        <w:right w:val="none" w:sz="0" w:space="0" w:color="auto"/>
                      </w:divBdr>
                      <w:divsChild>
                        <w:div w:id="1209106155">
                          <w:marLeft w:val="0"/>
                          <w:marRight w:val="0"/>
                          <w:marTop w:val="0"/>
                          <w:marBottom w:val="0"/>
                          <w:divBdr>
                            <w:top w:val="none" w:sz="0" w:space="0" w:color="auto"/>
                            <w:left w:val="none" w:sz="0" w:space="0" w:color="auto"/>
                            <w:bottom w:val="none" w:sz="0" w:space="0" w:color="auto"/>
                            <w:right w:val="none" w:sz="0" w:space="0" w:color="auto"/>
                          </w:divBdr>
                          <w:divsChild>
                            <w:div w:id="1176724055">
                              <w:marLeft w:val="0"/>
                              <w:marRight w:val="0"/>
                              <w:marTop w:val="0"/>
                              <w:marBottom w:val="0"/>
                              <w:divBdr>
                                <w:top w:val="none" w:sz="0" w:space="0" w:color="auto"/>
                                <w:left w:val="none" w:sz="0" w:space="0" w:color="auto"/>
                                <w:bottom w:val="none" w:sz="0" w:space="0" w:color="auto"/>
                                <w:right w:val="none" w:sz="0" w:space="0" w:color="auto"/>
                              </w:divBdr>
                              <w:divsChild>
                                <w:div w:id="507866722">
                                  <w:marLeft w:val="0"/>
                                  <w:marRight w:val="0"/>
                                  <w:marTop w:val="0"/>
                                  <w:marBottom w:val="0"/>
                                  <w:divBdr>
                                    <w:top w:val="none" w:sz="0" w:space="0" w:color="auto"/>
                                    <w:left w:val="none" w:sz="0" w:space="0" w:color="auto"/>
                                    <w:bottom w:val="none" w:sz="0" w:space="0" w:color="auto"/>
                                    <w:right w:val="none" w:sz="0" w:space="0" w:color="auto"/>
                                  </w:divBdr>
                                  <w:divsChild>
                                    <w:div w:id="2125298160">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378481548">
      <w:bodyDiv w:val="1"/>
      <w:marLeft w:val="0"/>
      <w:marRight w:val="0"/>
      <w:marTop w:val="0"/>
      <w:marBottom w:val="0"/>
      <w:divBdr>
        <w:top w:val="none" w:sz="0" w:space="0" w:color="auto"/>
        <w:left w:val="none" w:sz="0" w:space="0" w:color="auto"/>
        <w:bottom w:val="none" w:sz="0" w:space="0" w:color="auto"/>
        <w:right w:val="none" w:sz="0" w:space="0" w:color="auto"/>
      </w:divBdr>
    </w:div>
    <w:div w:id="390815771">
      <w:bodyDiv w:val="1"/>
      <w:marLeft w:val="0"/>
      <w:marRight w:val="0"/>
      <w:marTop w:val="0"/>
      <w:marBottom w:val="0"/>
      <w:divBdr>
        <w:top w:val="none" w:sz="0" w:space="0" w:color="auto"/>
        <w:left w:val="none" w:sz="0" w:space="0" w:color="auto"/>
        <w:bottom w:val="none" w:sz="0" w:space="0" w:color="auto"/>
        <w:right w:val="none" w:sz="0" w:space="0" w:color="auto"/>
      </w:divBdr>
    </w:div>
    <w:div w:id="395665857">
      <w:bodyDiv w:val="1"/>
      <w:marLeft w:val="0"/>
      <w:marRight w:val="0"/>
      <w:marTop w:val="0"/>
      <w:marBottom w:val="0"/>
      <w:divBdr>
        <w:top w:val="none" w:sz="0" w:space="0" w:color="auto"/>
        <w:left w:val="none" w:sz="0" w:space="0" w:color="auto"/>
        <w:bottom w:val="none" w:sz="0" w:space="0" w:color="auto"/>
        <w:right w:val="none" w:sz="0" w:space="0" w:color="auto"/>
      </w:divBdr>
    </w:div>
    <w:div w:id="419372267">
      <w:bodyDiv w:val="1"/>
      <w:marLeft w:val="0"/>
      <w:marRight w:val="0"/>
      <w:marTop w:val="0"/>
      <w:marBottom w:val="0"/>
      <w:divBdr>
        <w:top w:val="none" w:sz="0" w:space="0" w:color="auto"/>
        <w:left w:val="none" w:sz="0" w:space="0" w:color="auto"/>
        <w:bottom w:val="none" w:sz="0" w:space="0" w:color="auto"/>
        <w:right w:val="none" w:sz="0" w:space="0" w:color="auto"/>
      </w:divBdr>
    </w:div>
    <w:div w:id="876694614">
      <w:bodyDiv w:val="1"/>
      <w:marLeft w:val="0"/>
      <w:marRight w:val="0"/>
      <w:marTop w:val="0"/>
      <w:marBottom w:val="0"/>
      <w:divBdr>
        <w:top w:val="none" w:sz="0" w:space="0" w:color="auto"/>
        <w:left w:val="none" w:sz="0" w:space="0" w:color="auto"/>
        <w:bottom w:val="none" w:sz="0" w:space="0" w:color="auto"/>
        <w:right w:val="none" w:sz="0" w:space="0" w:color="auto"/>
      </w:divBdr>
    </w:div>
    <w:div w:id="880899304">
      <w:bodyDiv w:val="1"/>
      <w:marLeft w:val="0"/>
      <w:marRight w:val="0"/>
      <w:marTop w:val="0"/>
      <w:marBottom w:val="0"/>
      <w:divBdr>
        <w:top w:val="none" w:sz="0" w:space="0" w:color="auto"/>
        <w:left w:val="none" w:sz="0" w:space="0" w:color="auto"/>
        <w:bottom w:val="none" w:sz="0" w:space="0" w:color="auto"/>
        <w:right w:val="none" w:sz="0" w:space="0" w:color="auto"/>
      </w:divBdr>
    </w:div>
    <w:div w:id="932982053">
      <w:bodyDiv w:val="1"/>
      <w:marLeft w:val="0"/>
      <w:marRight w:val="0"/>
      <w:marTop w:val="0"/>
      <w:marBottom w:val="0"/>
      <w:divBdr>
        <w:top w:val="none" w:sz="0" w:space="0" w:color="auto"/>
        <w:left w:val="none" w:sz="0" w:space="0" w:color="auto"/>
        <w:bottom w:val="none" w:sz="0" w:space="0" w:color="auto"/>
        <w:right w:val="none" w:sz="0" w:space="0" w:color="auto"/>
      </w:divBdr>
    </w:div>
    <w:div w:id="967276923">
      <w:bodyDiv w:val="1"/>
      <w:marLeft w:val="0"/>
      <w:marRight w:val="0"/>
      <w:marTop w:val="0"/>
      <w:marBottom w:val="0"/>
      <w:divBdr>
        <w:top w:val="none" w:sz="0" w:space="0" w:color="auto"/>
        <w:left w:val="none" w:sz="0" w:space="0" w:color="auto"/>
        <w:bottom w:val="none" w:sz="0" w:space="0" w:color="auto"/>
        <w:right w:val="none" w:sz="0" w:space="0" w:color="auto"/>
      </w:divBdr>
    </w:div>
    <w:div w:id="998653894">
      <w:bodyDiv w:val="1"/>
      <w:marLeft w:val="0"/>
      <w:marRight w:val="0"/>
      <w:marTop w:val="0"/>
      <w:marBottom w:val="0"/>
      <w:divBdr>
        <w:top w:val="none" w:sz="0" w:space="0" w:color="auto"/>
        <w:left w:val="none" w:sz="0" w:space="0" w:color="auto"/>
        <w:bottom w:val="none" w:sz="0" w:space="0" w:color="auto"/>
        <w:right w:val="none" w:sz="0" w:space="0" w:color="auto"/>
      </w:divBdr>
    </w:div>
    <w:div w:id="1047098436">
      <w:bodyDiv w:val="1"/>
      <w:marLeft w:val="0"/>
      <w:marRight w:val="0"/>
      <w:marTop w:val="0"/>
      <w:marBottom w:val="0"/>
      <w:divBdr>
        <w:top w:val="none" w:sz="0" w:space="0" w:color="auto"/>
        <w:left w:val="none" w:sz="0" w:space="0" w:color="auto"/>
        <w:bottom w:val="none" w:sz="0" w:space="0" w:color="auto"/>
        <w:right w:val="none" w:sz="0" w:space="0" w:color="auto"/>
      </w:divBdr>
    </w:div>
    <w:div w:id="1072973247">
      <w:bodyDiv w:val="1"/>
      <w:marLeft w:val="0"/>
      <w:marRight w:val="0"/>
      <w:marTop w:val="0"/>
      <w:marBottom w:val="0"/>
      <w:divBdr>
        <w:top w:val="none" w:sz="0" w:space="0" w:color="auto"/>
        <w:left w:val="none" w:sz="0" w:space="0" w:color="auto"/>
        <w:bottom w:val="none" w:sz="0" w:space="0" w:color="auto"/>
        <w:right w:val="none" w:sz="0" w:space="0" w:color="auto"/>
      </w:divBdr>
    </w:div>
    <w:div w:id="1258291988">
      <w:bodyDiv w:val="1"/>
      <w:marLeft w:val="0"/>
      <w:marRight w:val="0"/>
      <w:marTop w:val="0"/>
      <w:marBottom w:val="0"/>
      <w:divBdr>
        <w:top w:val="none" w:sz="0" w:space="0" w:color="auto"/>
        <w:left w:val="none" w:sz="0" w:space="0" w:color="auto"/>
        <w:bottom w:val="none" w:sz="0" w:space="0" w:color="auto"/>
        <w:right w:val="none" w:sz="0" w:space="0" w:color="auto"/>
      </w:divBdr>
    </w:div>
    <w:div w:id="1320841746">
      <w:bodyDiv w:val="1"/>
      <w:marLeft w:val="0"/>
      <w:marRight w:val="0"/>
      <w:marTop w:val="0"/>
      <w:marBottom w:val="0"/>
      <w:divBdr>
        <w:top w:val="none" w:sz="0" w:space="0" w:color="auto"/>
        <w:left w:val="none" w:sz="0" w:space="0" w:color="auto"/>
        <w:bottom w:val="none" w:sz="0" w:space="0" w:color="auto"/>
        <w:right w:val="none" w:sz="0" w:space="0" w:color="auto"/>
      </w:divBdr>
    </w:div>
    <w:div w:id="1336608362">
      <w:bodyDiv w:val="1"/>
      <w:marLeft w:val="0"/>
      <w:marRight w:val="0"/>
      <w:marTop w:val="0"/>
      <w:marBottom w:val="0"/>
      <w:divBdr>
        <w:top w:val="none" w:sz="0" w:space="0" w:color="auto"/>
        <w:left w:val="none" w:sz="0" w:space="0" w:color="auto"/>
        <w:bottom w:val="none" w:sz="0" w:space="0" w:color="auto"/>
        <w:right w:val="none" w:sz="0" w:space="0" w:color="auto"/>
      </w:divBdr>
    </w:div>
    <w:div w:id="1350177555">
      <w:bodyDiv w:val="1"/>
      <w:marLeft w:val="0"/>
      <w:marRight w:val="0"/>
      <w:marTop w:val="0"/>
      <w:marBottom w:val="0"/>
      <w:divBdr>
        <w:top w:val="none" w:sz="0" w:space="0" w:color="auto"/>
        <w:left w:val="none" w:sz="0" w:space="0" w:color="auto"/>
        <w:bottom w:val="none" w:sz="0" w:space="0" w:color="auto"/>
        <w:right w:val="none" w:sz="0" w:space="0" w:color="auto"/>
      </w:divBdr>
    </w:div>
    <w:div w:id="1567958081">
      <w:bodyDiv w:val="1"/>
      <w:marLeft w:val="0"/>
      <w:marRight w:val="0"/>
      <w:marTop w:val="0"/>
      <w:marBottom w:val="0"/>
      <w:divBdr>
        <w:top w:val="none" w:sz="0" w:space="0" w:color="auto"/>
        <w:left w:val="none" w:sz="0" w:space="0" w:color="auto"/>
        <w:bottom w:val="none" w:sz="0" w:space="0" w:color="auto"/>
        <w:right w:val="none" w:sz="0" w:space="0" w:color="auto"/>
      </w:divBdr>
    </w:div>
    <w:div w:id="1585453281">
      <w:bodyDiv w:val="1"/>
      <w:marLeft w:val="0"/>
      <w:marRight w:val="0"/>
      <w:marTop w:val="0"/>
      <w:marBottom w:val="0"/>
      <w:divBdr>
        <w:top w:val="none" w:sz="0" w:space="0" w:color="auto"/>
        <w:left w:val="none" w:sz="0" w:space="0" w:color="auto"/>
        <w:bottom w:val="none" w:sz="0" w:space="0" w:color="auto"/>
        <w:right w:val="none" w:sz="0" w:space="0" w:color="auto"/>
      </w:divBdr>
    </w:div>
    <w:div w:id="1599026719">
      <w:bodyDiv w:val="1"/>
      <w:marLeft w:val="0"/>
      <w:marRight w:val="0"/>
      <w:marTop w:val="0"/>
      <w:marBottom w:val="0"/>
      <w:divBdr>
        <w:top w:val="none" w:sz="0" w:space="0" w:color="auto"/>
        <w:left w:val="none" w:sz="0" w:space="0" w:color="auto"/>
        <w:bottom w:val="none" w:sz="0" w:space="0" w:color="auto"/>
        <w:right w:val="none" w:sz="0" w:space="0" w:color="auto"/>
      </w:divBdr>
    </w:div>
    <w:div w:id="1602371002">
      <w:bodyDiv w:val="1"/>
      <w:marLeft w:val="0"/>
      <w:marRight w:val="0"/>
      <w:marTop w:val="0"/>
      <w:marBottom w:val="0"/>
      <w:divBdr>
        <w:top w:val="none" w:sz="0" w:space="0" w:color="auto"/>
        <w:left w:val="none" w:sz="0" w:space="0" w:color="auto"/>
        <w:bottom w:val="none" w:sz="0" w:space="0" w:color="auto"/>
        <w:right w:val="none" w:sz="0" w:space="0" w:color="auto"/>
      </w:divBdr>
    </w:div>
    <w:div w:id="1790279498">
      <w:bodyDiv w:val="1"/>
      <w:marLeft w:val="0"/>
      <w:marRight w:val="0"/>
      <w:marTop w:val="0"/>
      <w:marBottom w:val="0"/>
      <w:divBdr>
        <w:top w:val="none" w:sz="0" w:space="0" w:color="auto"/>
        <w:left w:val="none" w:sz="0" w:space="0" w:color="auto"/>
        <w:bottom w:val="none" w:sz="0" w:space="0" w:color="auto"/>
        <w:right w:val="none" w:sz="0" w:space="0" w:color="auto"/>
      </w:divBdr>
      <w:divsChild>
        <w:div w:id="562059423">
          <w:marLeft w:val="0"/>
          <w:marRight w:val="0"/>
          <w:marTop w:val="0"/>
          <w:marBottom w:val="0"/>
          <w:divBdr>
            <w:top w:val="none" w:sz="0" w:space="0" w:color="auto"/>
            <w:left w:val="none" w:sz="0" w:space="0" w:color="auto"/>
            <w:bottom w:val="none" w:sz="0" w:space="0" w:color="auto"/>
            <w:right w:val="none" w:sz="0" w:space="0" w:color="auto"/>
          </w:divBdr>
          <w:divsChild>
            <w:div w:id="226964061">
              <w:marLeft w:val="0"/>
              <w:marRight w:val="0"/>
              <w:marTop w:val="0"/>
              <w:marBottom w:val="360"/>
              <w:divBdr>
                <w:top w:val="single" w:sz="48" w:space="0" w:color="FFFFFF"/>
                <w:left w:val="none" w:sz="0" w:space="0" w:color="auto"/>
                <w:bottom w:val="none" w:sz="0" w:space="0" w:color="auto"/>
                <w:right w:val="none" w:sz="0" w:space="0" w:color="auto"/>
              </w:divBdr>
              <w:divsChild>
                <w:div w:id="108012703">
                  <w:marLeft w:val="0"/>
                  <w:marRight w:val="0"/>
                  <w:marTop w:val="0"/>
                  <w:marBottom w:val="0"/>
                  <w:divBdr>
                    <w:top w:val="none" w:sz="0" w:space="0" w:color="auto"/>
                    <w:left w:val="none" w:sz="0" w:space="0" w:color="auto"/>
                    <w:bottom w:val="none" w:sz="0" w:space="0" w:color="auto"/>
                    <w:right w:val="none" w:sz="0" w:space="0" w:color="auto"/>
                  </w:divBdr>
                  <w:divsChild>
                    <w:div w:id="332611488">
                      <w:marLeft w:val="150"/>
                      <w:marRight w:val="150"/>
                      <w:marTop w:val="0"/>
                      <w:marBottom w:val="0"/>
                      <w:divBdr>
                        <w:top w:val="none" w:sz="0" w:space="0" w:color="auto"/>
                        <w:left w:val="none" w:sz="0" w:space="0" w:color="auto"/>
                        <w:bottom w:val="none" w:sz="0" w:space="0" w:color="auto"/>
                        <w:right w:val="none" w:sz="0" w:space="0" w:color="auto"/>
                      </w:divBdr>
                      <w:divsChild>
                        <w:div w:id="1166936892">
                          <w:marLeft w:val="0"/>
                          <w:marRight w:val="0"/>
                          <w:marTop w:val="0"/>
                          <w:marBottom w:val="0"/>
                          <w:divBdr>
                            <w:top w:val="none" w:sz="0" w:space="0" w:color="auto"/>
                            <w:left w:val="none" w:sz="0" w:space="0" w:color="auto"/>
                            <w:bottom w:val="none" w:sz="0" w:space="0" w:color="auto"/>
                            <w:right w:val="none" w:sz="0" w:space="0" w:color="auto"/>
                          </w:divBdr>
                          <w:divsChild>
                            <w:div w:id="83111214">
                              <w:marLeft w:val="0"/>
                              <w:marRight w:val="0"/>
                              <w:marTop w:val="0"/>
                              <w:marBottom w:val="0"/>
                              <w:divBdr>
                                <w:top w:val="none" w:sz="0" w:space="0" w:color="auto"/>
                                <w:left w:val="none" w:sz="0" w:space="0" w:color="auto"/>
                                <w:bottom w:val="none" w:sz="0" w:space="0" w:color="auto"/>
                                <w:right w:val="none" w:sz="0" w:space="0" w:color="auto"/>
                              </w:divBdr>
                              <w:divsChild>
                                <w:div w:id="1941405365">
                                  <w:marLeft w:val="0"/>
                                  <w:marRight w:val="0"/>
                                  <w:marTop w:val="0"/>
                                  <w:marBottom w:val="0"/>
                                  <w:divBdr>
                                    <w:top w:val="none" w:sz="0" w:space="0" w:color="auto"/>
                                    <w:left w:val="none" w:sz="0" w:space="0" w:color="auto"/>
                                    <w:bottom w:val="none" w:sz="0" w:space="0" w:color="auto"/>
                                    <w:right w:val="none" w:sz="0" w:space="0" w:color="auto"/>
                                  </w:divBdr>
                                  <w:divsChild>
                                    <w:div w:id="88891382">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1917085764">
      <w:bodyDiv w:val="1"/>
      <w:marLeft w:val="0"/>
      <w:marRight w:val="0"/>
      <w:marTop w:val="0"/>
      <w:marBottom w:val="0"/>
      <w:divBdr>
        <w:top w:val="none" w:sz="0" w:space="0" w:color="auto"/>
        <w:left w:val="none" w:sz="0" w:space="0" w:color="auto"/>
        <w:bottom w:val="none" w:sz="0" w:space="0" w:color="auto"/>
        <w:right w:val="none" w:sz="0" w:space="0" w:color="auto"/>
      </w:divBdr>
    </w:div>
    <w:div w:id="2012289815">
      <w:bodyDiv w:val="1"/>
      <w:marLeft w:val="0"/>
      <w:marRight w:val="0"/>
      <w:marTop w:val="0"/>
      <w:marBottom w:val="0"/>
      <w:divBdr>
        <w:top w:val="none" w:sz="0" w:space="0" w:color="auto"/>
        <w:left w:val="none" w:sz="0" w:space="0" w:color="auto"/>
        <w:bottom w:val="none" w:sz="0" w:space="0" w:color="auto"/>
        <w:right w:val="none" w:sz="0" w:space="0" w:color="auto"/>
      </w:divBdr>
    </w:div>
    <w:div w:id="2035762545">
      <w:bodyDiv w:val="1"/>
      <w:marLeft w:val="0"/>
      <w:marRight w:val="0"/>
      <w:marTop w:val="0"/>
      <w:marBottom w:val="0"/>
      <w:divBdr>
        <w:top w:val="none" w:sz="0" w:space="0" w:color="auto"/>
        <w:left w:val="none" w:sz="0" w:space="0" w:color="auto"/>
        <w:bottom w:val="none" w:sz="0" w:space="0" w:color="auto"/>
        <w:right w:val="none" w:sz="0" w:space="0" w:color="auto"/>
      </w:divBdr>
    </w:div>
    <w:div w:id="2036421991">
      <w:bodyDiv w:val="1"/>
      <w:marLeft w:val="0"/>
      <w:marRight w:val="0"/>
      <w:marTop w:val="0"/>
      <w:marBottom w:val="0"/>
      <w:divBdr>
        <w:top w:val="none" w:sz="0" w:space="0" w:color="auto"/>
        <w:left w:val="none" w:sz="0" w:space="0" w:color="auto"/>
        <w:bottom w:val="none" w:sz="0" w:space="0" w:color="auto"/>
        <w:right w:val="none" w:sz="0" w:space="0" w:color="auto"/>
      </w:divBdr>
      <w:divsChild>
        <w:div w:id="1630093169">
          <w:marLeft w:val="0"/>
          <w:marRight w:val="0"/>
          <w:marTop w:val="0"/>
          <w:marBottom w:val="0"/>
          <w:divBdr>
            <w:top w:val="none" w:sz="0" w:space="0" w:color="auto"/>
            <w:left w:val="none" w:sz="0" w:space="0" w:color="auto"/>
            <w:bottom w:val="none" w:sz="0" w:space="0" w:color="auto"/>
            <w:right w:val="none" w:sz="0" w:space="0" w:color="auto"/>
          </w:divBdr>
          <w:divsChild>
            <w:div w:id="1667127481">
              <w:marLeft w:val="0"/>
              <w:marRight w:val="0"/>
              <w:marTop w:val="0"/>
              <w:marBottom w:val="360"/>
              <w:divBdr>
                <w:top w:val="single" w:sz="48" w:space="0" w:color="FFFFFF"/>
                <w:left w:val="none" w:sz="0" w:space="0" w:color="auto"/>
                <w:bottom w:val="none" w:sz="0" w:space="0" w:color="auto"/>
                <w:right w:val="none" w:sz="0" w:space="0" w:color="auto"/>
              </w:divBdr>
              <w:divsChild>
                <w:div w:id="2035030557">
                  <w:marLeft w:val="0"/>
                  <w:marRight w:val="0"/>
                  <w:marTop w:val="0"/>
                  <w:marBottom w:val="0"/>
                  <w:divBdr>
                    <w:top w:val="none" w:sz="0" w:space="0" w:color="auto"/>
                    <w:left w:val="none" w:sz="0" w:space="0" w:color="auto"/>
                    <w:bottom w:val="none" w:sz="0" w:space="0" w:color="auto"/>
                    <w:right w:val="none" w:sz="0" w:space="0" w:color="auto"/>
                  </w:divBdr>
                  <w:divsChild>
                    <w:div w:id="1269508515">
                      <w:marLeft w:val="150"/>
                      <w:marRight w:val="150"/>
                      <w:marTop w:val="0"/>
                      <w:marBottom w:val="0"/>
                      <w:divBdr>
                        <w:top w:val="none" w:sz="0" w:space="0" w:color="auto"/>
                        <w:left w:val="none" w:sz="0" w:space="0" w:color="auto"/>
                        <w:bottom w:val="none" w:sz="0" w:space="0" w:color="auto"/>
                        <w:right w:val="none" w:sz="0" w:space="0" w:color="auto"/>
                      </w:divBdr>
                      <w:divsChild>
                        <w:div w:id="479007727">
                          <w:marLeft w:val="0"/>
                          <w:marRight w:val="0"/>
                          <w:marTop w:val="0"/>
                          <w:marBottom w:val="0"/>
                          <w:divBdr>
                            <w:top w:val="none" w:sz="0" w:space="0" w:color="auto"/>
                            <w:left w:val="none" w:sz="0" w:space="0" w:color="auto"/>
                            <w:bottom w:val="none" w:sz="0" w:space="0" w:color="auto"/>
                            <w:right w:val="none" w:sz="0" w:space="0" w:color="auto"/>
                          </w:divBdr>
                          <w:divsChild>
                            <w:div w:id="393360005">
                              <w:marLeft w:val="0"/>
                              <w:marRight w:val="0"/>
                              <w:marTop w:val="0"/>
                              <w:marBottom w:val="0"/>
                              <w:divBdr>
                                <w:top w:val="none" w:sz="0" w:space="0" w:color="auto"/>
                                <w:left w:val="none" w:sz="0" w:space="0" w:color="auto"/>
                                <w:bottom w:val="none" w:sz="0" w:space="0" w:color="auto"/>
                                <w:right w:val="none" w:sz="0" w:space="0" w:color="auto"/>
                              </w:divBdr>
                              <w:divsChild>
                                <w:div w:id="1015809292">
                                  <w:marLeft w:val="0"/>
                                  <w:marRight w:val="0"/>
                                  <w:marTop w:val="0"/>
                                  <w:marBottom w:val="0"/>
                                  <w:divBdr>
                                    <w:top w:val="none" w:sz="0" w:space="0" w:color="auto"/>
                                    <w:left w:val="none" w:sz="0" w:space="0" w:color="auto"/>
                                    <w:bottom w:val="none" w:sz="0" w:space="0" w:color="auto"/>
                                    <w:right w:val="none" w:sz="0" w:space="0" w:color="auto"/>
                                  </w:divBdr>
                                  <w:divsChild>
                                    <w:div w:id="1170632166">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2045594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06/40/section/93" TargetMode="External"/><Relationship Id="rId18" Type="http://schemas.openxmlformats.org/officeDocument/2006/relationships/hyperlink" Target="https://www.legislation.gov.uk/ukpga/1974/37/contents" TargetMode="External"/><Relationship Id="rId26"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1" Type="http://schemas.openxmlformats.org/officeDocument/2006/relationships/hyperlink" Target="https://www.legislation.gov.uk/uksi/2025/1348/contents/made" TargetMode="External"/><Relationship Id="rId7" Type="http://schemas.openxmlformats.org/officeDocument/2006/relationships/settings" Target="settings.xml"/><Relationship Id="rId12" Type="http://schemas.openxmlformats.org/officeDocument/2006/relationships/hyperlink" Target="https://www.gov.uk/government/publications/use-of-reasonable-force-in-schools" TargetMode="Externa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2" Type="http://schemas.openxmlformats.org/officeDocument/2006/relationships/customXml" Target="../customXml/item2.xml"/><Relationship Id="rId16" Type="http://schemas.openxmlformats.org/officeDocument/2006/relationships/hyperlink" Target="https://www.legislation.gov.uk/ukpga/1996/56/section/550ZB"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yperlink" Target="https://www.gov.uk/government/publications/keeping-children-safe-in-education--2" TargetMode="External"/><Relationship Id="rId5" Type="http://schemas.openxmlformats.org/officeDocument/2006/relationships/numbering" Target="numbering.xml"/><Relationship Id="rId15" Type="http://schemas.openxmlformats.org/officeDocument/2006/relationships/hyperlink" Target="https://www.legislation.gov.uk/ukpga/1996/56/section/550ZA" TargetMode="External"/><Relationship Id="rId23" Type="http://schemas.openxmlformats.org/officeDocument/2006/relationships/hyperlink" Target="https://www.legislation.gov.uk/uksi/2025/1348/regulation/7/mad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slation.gov.uk/ukpga/1998/42/content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9/22/section/246"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Machin\Downloads\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3B1F2AFB9E714DB639D8E61E837786" ma:contentTypeVersion="12" ma:contentTypeDescription="Create a new document." ma:contentTypeScope="" ma:versionID="992c369cc91fc6149bc080155c3199a8">
  <xsd:schema xmlns:xsd="http://www.w3.org/2001/XMLSchema" xmlns:xs="http://www.w3.org/2001/XMLSchema" xmlns:p="http://schemas.microsoft.com/office/2006/metadata/properties" xmlns:ns3="6da9cfbc-1143-49e0-a8ec-e42122dde1fd" targetNamespace="http://schemas.microsoft.com/office/2006/metadata/properties" ma:root="true" ma:fieldsID="7c42081059223bc4310cfadd1c3391a8" ns3:_="">
    <xsd:import namespace="6da9cfbc-1143-49e0-a8ec-e42122dde1f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9cfbc-1143-49e0-a8ec-e42122dde1f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da9cfbc-1143-49e0-a8ec-e42122dde1fd" xsi:nil="true"/>
  </documentManagement>
</p:properties>
</file>

<file path=customXml/itemProps1.xml><?xml version="1.0" encoding="utf-8"?>
<ds:datastoreItem xmlns:ds="http://schemas.openxmlformats.org/officeDocument/2006/customXml" ds:itemID="{5DF33BEB-B219-D344-9745-E1A9E51C2EF7}">
  <ds:schemaRefs>
    <ds:schemaRef ds:uri="http://schemas.openxmlformats.org/officeDocument/2006/bibliography"/>
  </ds:schemaRefs>
</ds:datastoreItem>
</file>

<file path=customXml/itemProps2.xml><?xml version="1.0" encoding="utf-8"?>
<ds:datastoreItem xmlns:ds="http://schemas.openxmlformats.org/officeDocument/2006/customXml" ds:itemID="{92433073-B3D2-4313-9C22-83B1CFA48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9cfbc-1143-49e0-a8ec-e42122dde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8C2644-3A45-4D37-A423-C6BAD877B5C6}">
  <ds:schemaRefs>
    <ds:schemaRef ds:uri="http://schemas.microsoft.com/sharepoint/v3/contenttype/forms"/>
  </ds:schemaRefs>
</ds:datastoreItem>
</file>

<file path=customXml/itemProps4.xml><?xml version="1.0" encoding="utf-8"?>
<ds:datastoreItem xmlns:ds="http://schemas.openxmlformats.org/officeDocument/2006/customXml" ds:itemID="{0D637044-D722-469B-B343-EA499E39EED0}">
  <ds:schemaRefs>
    <ds:schemaRef ds:uri="http://schemas.microsoft.com/office/2006/metadata/properties"/>
    <ds:schemaRef ds:uri="http://schemas.microsoft.com/office/infopath/2007/PartnerControls"/>
    <ds:schemaRef ds:uri="6da9cfbc-1143-49e0-a8ec-e42122dde1fd"/>
  </ds:schemaRefs>
</ds:datastoreItem>
</file>

<file path=docProps/app.xml><?xml version="1.0" encoding="utf-8"?>
<Properties xmlns="http://schemas.openxmlformats.org/officeDocument/2006/extended-properties" xmlns:vt="http://schemas.openxmlformats.org/officeDocument/2006/docPropsVTypes">
  <Template>Policy Template</Template>
  <TotalTime>1</TotalTime>
  <Pages>21</Pages>
  <Words>6346</Words>
  <Characters>36175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Sharing the vision</vt:lpstr>
    </vt:vector>
  </TitlesOfParts>
  <Company>Wakefield MDC</Company>
  <LinksUpToDate>false</LinksUpToDate>
  <CharactersWithSpaces>42437</CharactersWithSpaces>
  <SharedDoc>false</SharedDoc>
  <HLinks>
    <vt:vector size="12" baseType="variant">
      <vt:variant>
        <vt:i4>7536723</vt:i4>
      </vt:variant>
      <vt:variant>
        <vt:i4>-1</vt:i4>
      </vt:variant>
      <vt:variant>
        <vt:i4>2052</vt:i4>
      </vt:variant>
      <vt:variant>
        <vt:i4>1</vt:i4>
      </vt:variant>
      <vt:variant>
        <vt:lpwstr>Logo Darker</vt:lpwstr>
      </vt:variant>
      <vt:variant>
        <vt:lpwstr/>
      </vt:variant>
      <vt:variant>
        <vt:i4>7536723</vt:i4>
      </vt:variant>
      <vt:variant>
        <vt:i4>-1</vt:i4>
      </vt:variant>
      <vt:variant>
        <vt:i4>2053</vt:i4>
      </vt:variant>
      <vt:variant>
        <vt:i4>1</vt:i4>
      </vt:variant>
      <vt:variant>
        <vt:lpwstr>Logo Darker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vision</dc:title>
  <dc:subject/>
  <dc:creator>Jenni Machin</dc:creator>
  <cp:keywords/>
  <dc:description/>
  <cp:lastModifiedBy>Louise Sennett</cp:lastModifiedBy>
  <cp:revision>2</cp:revision>
  <cp:lastPrinted>2024-04-19T18:43:00Z</cp:lastPrinted>
  <dcterms:created xsi:type="dcterms:W3CDTF">2026-08-31T13:54:00Z</dcterms:created>
  <dcterms:modified xsi:type="dcterms:W3CDTF">2026-08-31T13:54:00Z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0x010100653B1F2AFB9E714DB639D8E61E837786</vt:lpwstr>
  </property>
</Properties>
</file>